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92FA5F">
      <w:pPr>
        <w:pStyle w:val="7"/>
        <w:spacing w:line="360" w:lineRule="auto"/>
        <w:jc w:val="center"/>
        <w:rPr>
          <w:rFonts w:hint="eastAsia" w:ascii="仿宋_GB2312" w:hAnsi="仿宋" w:eastAsia="仿宋_GB2312" w:cs="仿宋"/>
          <w:b/>
          <w:bCs/>
          <w:sz w:val="44"/>
          <w:szCs w:val="44"/>
          <w:lang w:eastAsia="zh-CN"/>
        </w:rPr>
      </w:pPr>
      <w:r>
        <w:rPr>
          <w:rFonts w:hint="eastAsia" w:ascii="仿宋_GB2312" w:hAnsi="仿宋" w:eastAsia="仿宋_GB2312" w:cs="仿宋"/>
          <w:b/>
          <w:bCs/>
          <w:sz w:val="44"/>
          <w:szCs w:val="44"/>
          <w:lang w:eastAsia="zh-CN"/>
        </w:rPr>
        <w:t>惠州稔平环岛高速公路工程项目</w:t>
      </w:r>
    </w:p>
    <w:p w14:paraId="07DC2F8A">
      <w:pPr>
        <w:pStyle w:val="7"/>
        <w:spacing w:line="360" w:lineRule="auto"/>
        <w:jc w:val="center"/>
        <w:rPr>
          <w:rFonts w:hint="eastAsia" w:ascii="仿宋_GB2312" w:hAnsi="仿宋" w:eastAsia="仿宋_GB2312" w:cs="仿宋"/>
          <w:b/>
          <w:bCs/>
          <w:sz w:val="44"/>
          <w:szCs w:val="44"/>
          <w:lang w:eastAsia="zh-CN"/>
        </w:rPr>
      </w:pPr>
      <w:r>
        <w:rPr>
          <w:rFonts w:hint="eastAsia" w:ascii="仿宋_GB2312" w:hAnsi="仿宋" w:eastAsia="仿宋_GB2312" w:cs="仿宋"/>
          <w:b/>
          <w:bCs/>
          <w:sz w:val="44"/>
          <w:szCs w:val="44"/>
          <w:lang w:eastAsia="zh-CN"/>
        </w:rPr>
        <w:t>第二合同段项目经理部食堂食材配送</w:t>
      </w:r>
    </w:p>
    <w:p w14:paraId="506425CF">
      <w:pPr>
        <w:pStyle w:val="7"/>
        <w:spacing w:line="360" w:lineRule="auto"/>
        <w:jc w:val="center"/>
        <w:rPr>
          <w:rFonts w:hint="eastAsia" w:ascii="仿宋_GB2312" w:hAnsi="仿宋" w:eastAsia="仿宋_GB2312" w:cs="仿宋"/>
          <w:b/>
          <w:bCs/>
          <w:sz w:val="44"/>
          <w:szCs w:val="44"/>
          <w:lang w:eastAsia="zh-CN"/>
        </w:rPr>
      </w:pPr>
    </w:p>
    <w:p w14:paraId="59CF46A4">
      <w:pPr>
        <w:pStyle w:val="7"/>
        <w:tabs>
          <w:tab w:val="left" w:pos="1260"/>
        </w:tabs>
        <w:spacing w:line="360" w:lineRule="auto"/>
        <w:jc w:val="center"/>
        <w:rPr>
          <w:rFonts w:hint="eastAsia" w:ascii="仿宋" w:hAnsi="仿宋" w:eastAsia="仿宋" w:cs="仿宋"/>
          <w:color w:val="auto"/>
          <w:spacing w:val="100"/>
          <w:w w:val="110"/>
          <w:kern w:val="0"/>
          <w:sz w:val="44"/>
          <w:szCs w:val="44"/>
          <w:highlight w:val="none"/>
        </w:rPr>
      </w:pPr>
    </w:p>
    <w:p w14:paraId="58C2D22E">
      <w:pPr>
        <w:pStyle w:val="7"/>
        <w:tabs>
          <w:tab w:val="left" w:pos="1260"/>
        </w:tabs>
        <w:spacing w:line="360" w:lineRule="auto"/>
        <w:jc w:val="center"/>
        <w:rPr>
          <w:rFonts w:hint="eastAsia" w:ascii="仿宋" w:hAnsi="仿宋" w:eastAsia="仿宋" w:cs="仿宋"/>
          <w:color w:val="auto"/>
          <w:spacing w:val="100"/>
          <w:w w:val="110"/>
          <w:kern w:val="0"/>
          <w:sz w:val="44"/>
          <w:szCs w:val="44"/>
          <w:highlight w:val="none"/>
        </w:rPr>
      </w:pPr>
    </w:p>
    <w:p w14:paraId="6FB1E072">
      <w:pPr>
        <w:pStyle w:val="7"/>
        <w:tabs>
          <w:tab w:val="left" w:pos="1260"/>
        </w:tabs>
        <w:spacing w:line="360" w:lineRule="auto"/>
        <w:jc w:val="center"/>
        <w:rPr>
          <w:rFonts w:hint="eastAsia" w:ascii="仿宋" w:hAnsi="仿宋" w:eastAsia="仿宋" w:cs="仿宋"/>
          <w:color w:val="auto"/>
          <w:spacing w:val="100"/>
          <w:w w:val="110"/>
          <w:kern w:val="0"/>
          <w:sz w:val="44"/>
          <w:szCs w:val="44"/>
          <w:highlight w:val="none"/>
        </w:rPr>
      </w:pPr>
    </w:p>
    <w:p w14:paraId="071EA2A7">
      <w:pPr>
        <w:pStyle w:val="7"/>
        <w:tabs>
          <w:tab w:val="left" w:pos="1260"/>
        </w:tabs>
        <w:spacing w:line="360" w:lineRule="auto"/>
        <w:jc w:val="center"/>
        <w:rPr>
          <w:rFonts w:hint="eastAsia" w:ascii="仿宋" w:hAnsi="仿宋" w:eastAsia="仿宋" w:cs="仿宋"/>
          <w:color w:val="auto"/>
          <w:spacing w:val="100"/>
          <w:w w:val="110"/>
          <w:kern w:val="0"/>
          <w:sz w:val="44"/>
          <w:szCs w:val="44"/>
          <w:highlight w:val="none"/>
        </w:rPr>
      </w:pPr>
    </w:p>
    <w:p w14:paraId="07E3FDC8">
      <w:pPr>
        <w:pStyle w:val="7"/>
        <w:tabs>
          <w:tab w:val="left" w:pos="1260"/>
        </w:tabs>
        <w:spacing w:line="360" w:lineRule="auto"/>
        <w:jc w:val="center"/>
        <w:rPr>
          <w:rFonts w:hint="eastAsia" w:ascii="仿宋" w:hAnsi="仿宋" w:eastAsia="仿宋" w:cs="仿宋"/>
          <w:color w:val="auto"/>
          <w:spacing w:val="100"/>
          <w:w w:val="110"/>
          <w:sz w:val="44"/>
          <w:szCs w:val="44"/>
          <w:highlight w:val="none"/>
          <w:lang w:eastAsia="zh-CN"/>
        </w:rPr>
      </w:pPr>
      <w:r>
        <w:rPr>
          <w:rFonts w:hint="eastAsia" w:ascii="仿宋" w:hAnsi="仿宋" w:eastAsia="仿宋" w:cs="仿宋"/>
          <w:color w:val="auto"/>
          <w:spacing w:val="100"/>
          <w:w w:val="110"/>
          <w:kern w:val="0"/>
          <w:sz w:val="44"/>
          <w:szCs w:val="44"/>
          <w:highlight w:val="none"/>
          <w:lang w:eastAsia="zh-CN"/>
        </w:rPr>
        <w:t>报价文件</w:t>
      </w:r>
    </w:p>
    <w:p w14:paraId="7A65BD16">
      <w:pPr>
        <w:pStyle w:val="7"/>
        <w:spacing w:line="360" w:lineRule="auto"/>
        <w:jc w:val="center"/>
        <w:rPr>
          <w:rFonts w:hint="eastAsia" w:ascii="仿宋" w:hAnsi="仿宋" w:eastAsia="仿宋" w:cs="仿宋"/>
          <w:color w:val="auto"/>
          <w:sz w:val="44"/>
          <w:szCs w:val="44"/>
          <w:highlight w:val="none"/>
        </w:rPr>
      </w:pPr>
      <w:r>
        <w:rPr>
          <w:rFonts w:hint="eastAsia" w:ascii="仿宋" w:hAnsi="仿宋" w:eastAsia="仿宋" w:cs="仿宋"/>
          <w:color w:val="auto"/>
          <w:sz w:val="44"/>
          <w:szCs w:val="44"/>
          <w:highlight w:val="none"/>
        </w:rPr>
        <w:t>（正本/副本）</w:t>
      </w:r>
      <w:bookmarkStart w:id="2" w:name="_GoBack"/>
      <w:bookmarkEnd w:id="2"/>
    </w:p>
    <w:p w14:paraId="70E13B05">
      <w:pPr>
        <w:pStyle w:val="7"/>
        <w:spacing w:line="360" w:lineRule="auto"/>
        <w:jc w:val="center"/>
        <w:rPr>
          <w:rFonts w:hint="eastAsia" w:ascii="仿宋" w:hAnsi="仿宋" w:eastAsia="仿宋" w:cs="仿宋"/>
          <w:color w:val="auto"/>
          <w:sz w:val="32"/>
          <w:szCs w:val="32"/>
          <w:highlight w:val="none"/>
        </w:rPr>
      </w:pPr>
    </w:p>
    <w:p w14:paraId="4FD9A34B">
      <w:pPr>
        <w:pStyle w:val="7"/>
        <w:spacing w:line="360" w:lineRule="auto"/>
        <w:jc w:val="center"/>
        <w:rPr>
          <w:rFonts w:hint="eastAsia" w:ascii="仿宋" w:hAnsi="仿宋" w:eastAsia="仿宋" w:cs="仿宋"/>
          <w:color w:val="auto"/>
          <w:sz w:val="32"/>
          <w:szCs w:val="32"/>
          <w:highlight w:val="none"/>
        </w:rPr>
      </w:pPr>
    </w:p>
    <w:p w14:paraId="5FDC3C79">
      <w:pPr>
        <w:pStyle w:val="7"/>
        <w:spacing w:line="360" w:lineRule="auto"/>
        <w:jc w:val="center"/>
        <w:rPr>
          <w:rFonts w:hint="eastAsia" w:ascii="仿宋" w:hAnsi="仿宋" w:eastAsia="仿宋" w:cs="仿宋"/>
          <w:color w:val="auto"/>
          <w:sz w:val="32"/>
          <w:szCs w:val="32"/>
          <w:highlight w:val="none"/>
        </w:rPr>
      </w:pPr>
    </w:p>
    <w:p w14:paraId="13842378">
      <w:pPr>
        <w:pStyle w:val="7"/>
        <w:spacing w:line="360" w:lineRule="auto"/>
        <w:jc w:val="center"/>
        <w:rPr>
          <w:rFonts w:hint="eastAsia" w:ascii="仿宋" w:hAnsi="仿宋" w:eastAsia="仿宋" w:cs="仿宋"/>
          <w:color w:val="auto"/>
          <w:sz w:val="32"/>
          <w:szCs w:val="32"/>
          <w:highlight w:val="none"/>
        </w:rPr>
      </w:pPr>
    </w:p>
    <w:p w14:paraId="41E1ABB1">
      <w:pPr>
        <w:pStyle w:val="7"/>
        <w:spacing w:line="360" w:lineRule="auto"/>
        <w:jc w:val="center"/>
        <w:rPr>
          <w:rFonts w:hint="eastAsia" w:ascii="仿宋" w:hAnsi="仿宋" w:eastAsia="仿宋" w:cs="仿宋"/>
          <w:color w:val="auto"/>
          <w:sz w:val="32"/>
          <w:szCs w:val="32"/>
          <w:highlight w:val="none"/>
        </w:rPr>
      </w:pPr>
    </w:p>
    <w:p w14:paraId="45ED5604">
      <w:pPr>
        <w:pStyle w:val="7"/>
        <w:spacing w:line="360" w:lineRule="auto"/>
        <w:jc w:val="center"/>
        <w:rPr>
          <w:rFonts w:hint="eastAsia" w:ascii="仿宋" w:hAnsi="仿宋" w:eastAsia="仿宋" w:cs="仿宋"/>
          <w:color w:val="auto"/>
          <w:sz w:val="32"/>
          <w:szCs w:val="32"/>
          <w:highlight w:val="none"/>
        </w:rPr>
      </w:pPr>
    </w:p>
    <w:p w14:paraId="226ACE38">
      <w:pPr>
        <w:tabs>
          <w:tab w:val="left" w:pos="0"/>
        </w:tabs>
        <w:spacing w:line="500" w:lineRule="exact"/>
        <w:ind w:right="-42" w:rightChars="-20" w:firstLine="640" w:firstLineChars="200"/>
        <w:jc w:val="left"/>
        <w:rPr>
          <w:rFonts w:hint="eastAsia" w:ascii="仿宋" w:hAnsi="仿宋" w:eastAsia="仿宋" w:cs="仿宋"/>
          <w:bCs/>
          <w:color w:val="auto"/>
          <w:sz w:val="32"/>
          <w:szCs w:val="32"/>
          <w:highlight w:val="none"/>
          <w:u w:val="single"/>
        </w:rPr>
      </w:pPr>
    </w:p>
    <w:p w14:paraId="05EF0765">
      <w:pPr>
        <w:pStyle w:val="7"/>
        <w:spacing w:line="360" w:lineRule="auto"/>
        <w:ind w:firstLine="2880" w:firstLineChars="900"/>
        <w:rPr>
          <w:rFonts w:hint="eastAsia" w:ascii="仿宋" w:hAnsi="仿宋" w:eastAsia="仿宋" w:cs="仿宋"/>
          <w:color w:val="auto"/>
          <w:sz w:val="32"/>
          <w:szCs w:val="32"/>
          <w:highlight w:val="none"/>
        </w:rPr>
      </w:pPr>
    </w:p>
    <w:p w14:paraId="5DEDBFB2">
      <w:pPr>
        <w:pStyle w:val="7"/>
        <w:spacing w:line="360" w:lineRule="auto"/>
        <w:ind w:firstLine="1600" w:firstLineChars="500"/>
        <w:rPr>
          <w:rFonts w:hint="eastAsia" w:ascii="仿宋" w:hAnsi="仿宋" w:eastAsia="仿宋" w:cs="仿宋"/>
          <w:color w:val="auto"/>
          <w:sz w:val="32"/>
          <w:szCs w:val="32"/>
          <w:highlight w:val="none"/>
          <w:u w:val="single"/>
        </w:rPr>
      </w:pPr>
      <w:r>
        <w:rPr>
          <w:rFonts w:hint="eastAsia" w:ascii="仿宋" w:hAnsi="仿宋" w:eastAsia="仿宋" w:cs="仿宋"/>
          <w:color w:val="auto"/>
          <w:sz w:val="32"/>
          <w:szCs w:val="32"/>
          <w:highlight w:val="none"/>
          <w:lang w:eastAsia="zh-CN"/>
        </w:rPr>
        <w:t>供应商</w:t>
      </w:r>
      <w:r>
        <w:rPr>
          <w:rFonts w:hint="eastAsia" w:ascii="仿宋" w:hAnsi="仿宋" w:eastAsia="仿宋" w:cs="仿宋"/>
          <w:color w:val="auto"/>
          <w:sz w:val="32"/>
          <w:szCs w:val="32"/>
          <w:highlight w:val="none"/>
        </w:rPr>
        <w:t>名称：</w:t>
      </w:r>
      <w:r>
        <w:rPr>
          <w:rFonts w:hint="eastAsia" w:ascii="仿宋" w:hAnsi="仿宋" w:eastAsia="仿宋" w:cs="仿宋"/>
          <w:color w:val="auto"/>
          <w:sz w:val="32"/>
          <w:szCs w:val="32"/>
          <w:highlight w:val="none"/>
          <w:u w:val="single"/>
        </w:rPr>
        <w:t xml:space="preserve"> </w:t>
      </w:r>
      <w:r>
        <w:rPr>
          <w:rFonts w:hint="eastAsia" w:ascii="宋体" w:hAnsi="宋体" w:eastAsia="宋体" w:cs="宋体"/>
          <w:color w:val="000000"/>
          <w:sz w:val="28"/>
          <w:szCs w:val="28"/>
          <w:highlight w:val="none"/>
          <w:u w:val="single"/>
        </w:rPr>
        <w:t xml:space="preserve">                     </w:t>
      </w:r>
      <w:r>
        <w:rPr>
          <w:rFonts w:hint="eastAsia" w:ascii="宋体" w:hAnsi="宋体" w:eastAsia="宋体" w:cs="宋体"/>
          <w:color w:val="000000"/>
          <w:sz w:val="28"/>
          <w:szCs w:val="28"/>
          <w:highlight w:val="none"/>
        </w:rPr>
        <w:t>(盖单位公章)</w:t>
      </w:r>
    </w:p>
    <w:p w14:paraId="1CCA012E">
      <w:pPr>
        <w:autoSpaceDE w:val="0"/>
        <w:autoSpaceDN w:val="0"/>
        <w:spacing w:line="360" w:lineRule="auto"/>
        <w:ind w:firstLine="2880" w:firstLineChars="900"/>
        <w:rPr>
          <w:rFonts w:hint="eastAsia" w:ascii="仿宋" w:hAnsi="仿宋" w:eastAsia="仿宋" w:cs="仿宋"/>
          <w:color w:val="auto"/>
          <w:sz w:val="32"/>
          <w:szCs w:val="32"/>
          <w:highlight w:val="none"/>
          <w:u w:val="single"/>
        </w:rPr>
      </w:pPr>
      <w:r>
        <w:rPr>
          <w:rFonts w:hint="eastAsia" w:ascii="仿宋" w:hAnsi="仿宋" w:eastAsia="仿宋" w:cs="仿宋"/>
          <w:color w:val="auto"/>
          <w:sz w:val="32"/>
          <w:szCs w:val="32"/>
          <w:highlight w:val="none"/>
        </w:rPr>
        <w:t>日期：</w:t>
      </w:r>
      <w:r>
        <w:rPr>
          <w:rFonts w:hint="eastAsia" w:ascii="仿宋" w:hAnsi="仿宋" w:eastAsia="仿宋" w:cs="仿宋"/>
          <w:color w:val="auto"/>
          <w:sz w:val="32"/>
          <w:szCs w:val="32"/>
          <w:highlight w:val="none"/>
          <w:u w:val="single"/>
        </w:rPr>
        <w:t xml:space="preserve">       </w:t>
      </w:r>
      <w:r>
        <w:rPr>
          <w:rFonts w:hint="eastAsia" w:ascii="仿宋" w:hAnsi="仿宋" w:eastAsia="仿宋" w:cs="仿宋"/>
          <w:color w:val="auto"/>
          <w:sz w:val="32"/>
          <w:szCs w:val="32"/>
          <w:highlight w:val="none"/>
        </w:rPr>
        <w:t>年</w:t>
      </w:r>
      <w:r>
        <w:rPr>
          <w:rFonts w:hint="eastAsia" w:ascii="仿宋" w:hAnsi="仿宋" w:eastAsia="仿宋" w:cs="仿宋"/>
          <w:color w:val="auto"/>
          <w:sz w:val="32"/>
          <w:szCs w:val="32"/>
          <w:highlight w:val="none"/>
          <w:u w:val="single"/>
        </w:rPr>
        <w:t xml:space="preserve">    </w:t>
      </w:r>
      <w:r>
        <w:rPr>
          <w:rFonts w:hint="eastAsia" w:ascii="仿宋" w:hAnsi="仿宋" w:eastAsia="仿宋" w:cs="仿宋"/>
          <w:color w:val="auto"/>
          <w:sz w:val="32"/>
          <w:szCs w:val="32"/>
          <w:highlight w:val="none"/>
        </w:rPr>
        <w:t>月</w:t>
      </w:r>
      <w:r>
        <w:rPr>
          <w:rFonts w:hint="eastAsia" w:ascii="仿宋" w:hAnsi="仿宋" w:eastAsia="仿宋" w:cs="仿宋"/>
          <w:color w:val="auto"/>
          <w:sz w:val="32"/>
          <w:szCs w:val="32"/>
          <w:highlight w:val="none"/>
          <w:u w:val="single"/>
        </w:rPr>
        <w:t xml:space="preserve">    </w:t>
      </w:r>
      <w:r>
        <w:rPr>
          <w:rFonts w:hint="eastAsia" w:ascii="仿宋" w:hAnsi="仿宋" w:eastAsia="仿宋" w:cs="仿宋"/>
          <w:color w:val="auto"/>
          <w:sz w:val="32"/>
          <w:szCs w:val="32"/>
          <w:highlight w:val="none"/>
        </w:rPr>
        <w:t>日</w:t>
      </w:r>
    </w:p>
    <w:p w14:paraId="306C150F">
      <w:pPr>
        <w:autoSpaceDE w:val="0"/>
        <w:autoSpaceDN w:val="0"/>
        <w:adjustRightInd w:val="0"/>
        <w:spacing w:line="360" w:lineRule="auto"/>
        <w:jc w:val="center"/>
        <w:rPr>
          <w:rFonts w:hint="eastAsia" w:ascii="仿宋" w:hAnsi="仿宋" w:eastAsia="仿宋" w:cs="仿宋"/>
          <w:color w:val="auto"/>
          <w:sz w:val="32"/>
          <w:szCs w:val="32"/>
          <w:highlight w:val="none"/>
        </w:rPr>
        <w:sectPr>
          <w:footerReference r:id="rId3" w:type="default"/>
          <w:pgSz w:w="11906" w:h="16838"/>
          <w:pgMar w:top="1440" w:right="1440" w:bottom="1440" w:left="1440" w:header="851" w:footer="992" w:gutter="0"/>
          <w:pgNumType w:fmt="decimal"/>
          <w:cols w:space="720" w:num="1"/>
          <w:docGrid w:type="lines" w:linePitch="312" w:charSpace="0"/>
        </w:sectPr>
      </w:pPr>
    </w:p>
    <w:p w14:paraId="329A51EB">
      <w:pPr>
        <w:rPr>
          <w:vanish/>
          <w:color w:val="auto"/>
          <w:highlight w:val="none"/>
        </w:rPr>
      </w:pPr>
    </w:p>
    <w:p w14:paraId="59C39280">
      <w:pPr>
        <w:pStyle w:val="12"/>
        <w:spacing w:line="360" w:lineRule="auto"/>
        <w:ind w:firstLine="723" w:firstLineChars="225"/>
        <w:jc w:val="center"/>
        <w:rPr>
          <w:rFonts w:hint="eastAsia" w:ascii="仿宋" w:hAnsi="仿宋" w:eastAsia="仿宋" w:cs="仿宋"/>
          <w:b/>
          <w:bCs/>
          <w:color w:val="auto"/>
          <w:kern w:val="0"/>
          <w:sz w:val="32"/>
          <w:szCs w:val="32"/>
          <w:highlight w:val="none"/>
        </w:rPr>
      </w:pPr>
      <w:r>
        <w:rPr>
          <w:rFonts w:hint="eastAsia" w:ascii="仿宋" w:hAnsi="仿宋" w:eastAsia="仿宋" w:cs="仿宋"/>
          <w:b/>
          <w:bCs/>
          <w:color w:val="auto"/>
          <w:sz w:val="32"/>
          <w:szCs w:val="32"/>
          <w:highlight w:val="none"/>
          <w:lang w:eastAsia="zh-CN"/>
        </w:rPr>
        <w:t>报价文件</w:t>
      </w:r>
      <w:r>
        <w:rPr>
          <w:rFonts w:hint="eastAsia" w:ascii="仿宋" w:hAnsi="仿宋" w:eastAsia="仿宋" w:cs="仿宋"/>
          <w:b/>
          <w:bCs/>
          <w:color w:val="auto"/>
          <w:sz w:val="32"/>
          <w:szCs w:val="32"/>
          <w:highlight w:val="none"/>
        </w:rPr>
        <w:t>完整性自查表</w:t>
      </w:r>
    </w:p>
    <w:p w14:paraId="3596E9EE">
      <w:pPr>
        <w:rPr>
          <w:color w:val="auto"/>
          <w:highlight w:val="none"/>
        </w:rPr>
      </w:pPr>
    </w:p>
    <w:p w14:paraId="7F08C3EC">
      <w:pPr>
        <w:pStyle w:val="7"/>
        <w:rPr>
          <w:rFonts w:hint="eastAsia" w:hAnsi="宋体"/>
          <w:color w:val="auto"/>
          <w:kern w:val="0"/>
          <w:sz w:val="24"/>
          <w:szCs w:val="24"/>
          <w:highlight w:val="none"/>
        </w:rPr>
      </w:pPr>
    </w:p>
    <w:tbl>
      <w:tblPr>
        <w:tblStyle w:val="10"/>
        <w:tblpPr w:leftFromText="180" w:rightFromText="180" w:vertAnchor="page" w:horzAnchor="margin" w:tblpY="2656"/>
        <w:tblW w:w="4998" w:type="pct"/>
        <w:tblInd w:w="0" w:type="dxa"/>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0" w:type="dxa"/>
          <w:left w:w="0" w:type="dxa"/>
          <w:bottom w:w="0" w:type="dxa"/>
          <w:right w:w="0" w:type="dxa"/>
        </w:tblCellMar>
      </w:tblPr>
      <w:tblGrid>
        <w:gridCol w:w="782"/>
        <w:gridCol w:w="6286"/>
        <w:gridCol w:w="1251"/>
      </w:tblGrid>
      <w:tr w14:paraId="1BD86E3A">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PrEx>
        <w:trPr>
          <w:trHeight w:val="589"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3C50AFFA">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序号</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393D1E3A">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内容</w:t>
            </w:r>
          </w:p>
        </w:tc>
        <w:tc>
          <w:tcPr>
            <w:tcW w:w="752" w:type="pct"/>
            <w:tcBorders>
              <w:top w:val="outset" w:color="auto" w:sz="6" w:space="0"/>
              <w:left w:val="outset" w:color="auto" w:sz="6" w:space="0"/>
              <w:bottom w:val="outset" w:color="auto" w:sz="6" w:space="0"/>
              <w:right w:val="outset" w:color="auto" w:sz="6" w:space="0"/>
            </w:tcBorders>
            <w:noWrap w:val="0"/>
            <w:vAlign w:val="center"/>
          </w:tcPr>
          <w:p w14:paraId="7B353D5F">
            <w:pPr>
              <w:pStyle w:val="12"/>
              <w:spacing w:line="240" w:lineRule="auto"/>
              <w:jc w:val="center"/>
              <w:rPr>
                <w:rFonts w:hint="eastAsia" w:ascii="仿宋" w:hAnsi="仿宋" w:eastAsia="仿宋" w:cs="仿宋"/>
                <w:b/>
                <w:color w:val="auto"/>
                <w:sz w:val="24"/>
                <w:szCs w:val="24"/>
                <w:highlight w:val="none"/>
              </w:rPr>
            </w:pPr>
            <w:r>
              <w:rPr>
                <w:rFonts w:hint="eastAsia" w:ascii="仿宋" w:hAnsi="仿宋" w:eastAsia="仿宋" w:cs="仿宋"/>
                <w:b/>
                <w:color w:val="auto"/>
                <w:sz w:val="24"/>
                <w:szCs w:val="24"/>
                <w:highlight w:val="none"/>
              </w:rPr>
              <w:t>自查情况</w:t>
            </w:r>
          </w:p>
        </w:tc>
      </w:tr>
      <w:tr w14:paraId="331FC209">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3943DF0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41C0D774">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报价</w:t>
            </w:r>
            <w:r>
              <w:rPr>
                <w:rFonts w:hint="eastAsia" w:ascii="仿宋" w:hAnsi="仿宋" w:eastAsia="仿宋" w:cs="仿宋"/>
                <w:color w:val="auto"/>
                <w:sz w:val="24"/>
                <w:highlight w:val="none"/>
              </w:rPr>
              <w:t>函</w:t>
            </w:r>
          </w:p>
        </w:tc>
        <w:tc>
          <w:tcPr>
            <w:tcW w:w="752" w:type="pct"/>
            <w:tcBorders>
              <w:top w:val="outset" w:color="auto" w:sz="6" w:space="0"/>
              <w:left w:val="outset" w:color="auto" w:sz="6" w:space="0"/>
              <w:bottom w:val="outset" w:color="auto" w:sz="6" w:space="0"/>
              <w:right w:val="outset" w:color="auto" w:sz="6" w:space="0"/>
            </w:tcBorders>
            <w:noWrap w:val="0"/>
            <w:vAlign w:val="top"/>
          </w:tcPr>
          <w:p w14:paraId="02D51FE5">
            <w:pPr>
              <w:jc w:val="center"/>
              <w:rPr>
                <w:rFonts w:hint="eastAsia" w:ascii="仿宋" w:hAnsi="仿宋" w:eastAsia="仿宋" w:cs="仿宋"/>
                <w:color w:val="auto"/>
                <w:sz w:val="24"/>
                <w:highlight w:val="none"/>
              </w:rPr>
            </w:pPr>
          </w:p>
        </w:tc>
      </w:tr>
      <w:tr w14:paraId="658139DB">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488A2C3C">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643838E3">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供应商</w:t>
            </w:r>
            <w:r>
              <w:rPr>
                <w:rFonts w:hint="eastAsia" w:ascii="仿宋" w:hAnsi="仿宋" w:eastAsia="仿宋" w:cs="仿宋"/>
                <w:color w:val="auto"/>
                <w:sz w:val="24"/>
                <w:highlight w:val="none"/>
              </w:rPr>
              <w:t>资格声明函，后附企业法人营业执照复印件</w:t>
            </w:r>
            <w:r>
              <w:rPr>
                <w:rFonts w:hint="eastAsia" w:ascii="仿宋" w:hAnsi="仿宋" w:eastAsia="仿宋" w:cs="仿宋"/>
                <w:color w:val="auto"/>
                <w:sz w:val="24"/>
                <w:highlight w:val="none"/>
                <w:lang w:eastAsia="zh-CN"/>
              </w:rPr>
              <w:t>，有效的</w:t>
            </w:r>
            <w:r>
              <w:rPr>
                <w:rFonts w:hint="eastAsia" w:ascii="仿宋" w:hAnsi="仿宋" w:eastAsia="仿宋" w:cs="仿宋"/>
                <w:color w:val="auto"/>
                <w:sz w:val="24"/>
                <w:highlight w:val="none"/>
                <w:lang w:val="en-US" w:eastAsia="zh-CN"/>
              </w:rPr>
              <w:t>《食品经营许可证》或《食品生产许可证》，如已实施食品药品经营许可多证合一改革的，提供《食品药品经营许可证》等</w:t>
            </w:r>
            <w:r>
              <w:rPr>
                <w:rFonts w:hint="eastAsia" w:ascii="仿宋" w:hAnsi="仿宋" w:eastAsia="仿宋" w:cs="仿宋"/>
                <w:color w:val="auto"/>
                <w:sz w:val="24"/>
                <w:highlight w:val="none"/>
                <w:lang w:eastAsia="zh-CN"/>
              </w:rPr>
              <w:t>；</w:t>
            </w:r>
          </w:p>
        </w:tc>
        <w:tc>
          <w:tcPr>
            <w:tcW w:w="752" w:type="pct"/>
            <w:tcBorders>
              <w:top w:val="outset" w:color="auto" w:sz="6" w:space="0"/>
              <w:left w:val="outset" w:color="auto" w:sz="6" w:space="0"/>
              <w:bottom w:val="outset" w:color="auto" w:sz="6" w:space="0"/>
              <w:right w:val="outset" w:color="auto" w:sz="6" w:space="0"/>
            </w:tcBorders>
            <w:noWrap w:val="0"/>
            <w:vAlign w:val="top"/>
          </w:tcPr>
          <w:p w14:paraId="27278F64">
            <w:pPr>
              <w:jc w:val="center"/>
              <w:rPr>
                <w:rFonts w:hint="eastAsia" w:ascii="仿宋" w:hAnsi="仿宋" w:eastAsia="仿宋" w:cs="仿宋"/>
                <w:color w:val="auto"/>
                <w:sz w:val="24"/>
                <w:highlight w:val="none"/>
              </w:rPr>
            </w:pPr>
          </w:p>
        </w:tc>
      </w:tr>
      <w:tr w14:paraId="588CCD6A">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6823450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3</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4619B6F8">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t>法定代表人身份证明</w:t>
            </w:r>
          </w:p>
        </w:tc>
        <w:tc>
          <w:tcPr>
            <w:tcW w:w="752" w:type="pct"/>
            <w:tcBorders>
              <w:top w:val="outset" w:color="auto" w:sz="6" w:space="0"/>
              <w:left w:val="outset" w:color="auto" w:sz="6" w:space="0"/>
              <w:bottom w:val="outset" w:color="auto" w:sz="6" w:space="0"/>
              <w:right w:val="outset" w:color="auto" w:sz="6" w:space="0"/>
            </w:tcBorders>
            <w:noWrap w:val="0"/>
            <w:vAlign w:val="top"/>
          </w:tcPr>
          <w:p w14:paraId="14FC98F5">
            <w:pPr>
              <w:jc w:val="center"/>
              <w:rPr>
                <w:rFonts w:hint="eastAsia" w:ascii="仿宋" w:hAnsi="仿宋" w:eastAsia="仿宋" w:cs="仿宋"/>
                <w:color w:val="auto"/>
                <w:sz w:val="24"/>
                <w:highlight w:val="none"/>
              </w:rPr>
            </w:pPr>
          </w:p>
        </w:tc>
      </w:tr>
      <w:tr w14:paraId="2899BD0D">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7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4EF1EF30">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4</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49FA08FE">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t>授权委托书，后附法定代表人和代理人身份证复印件（法定代表人亲自办理</w:t>
            </w:r>
            <w:r>
              <w:rPr>
                <w:rFonts w:hint="eastAsia" w:ascii="仿宋" w:hAnsi="仿宋" w:eastAsia="仿宋" w:cs="仿宋"/>
                <w:color w:val="auto"/>
                <w:sz w:val="24"/>
                <w:highlight w:val="none"/>
                <w:lang w:eastAsia="zh-CN"/>
              </w:rPr>
              <w:t>报价</w:t>
            </w:r>
            <w:r>
              <w:rPr>
                <w:rFonts w:hint="eastAsia" w:ascii="仿宋" w:hAnsi="仿宋" w:eastAsia="仿宋" w:cs="仿宋"/>
                <w:color w:val="auto"/>
                <w:sz w:val="24"/>
                <w:highlight w:val="none"/>
              </w:rPr>
              <w:t>事宜的，则无需提交本证明书）</w:t>
            </w:r>
          </w:p>
        </w:tc>
        <w:tc>
          <w:tcPr>
            <w:tcW w:w="752" w:type="pct"/>
            <w:tcBorders>
              <w:top w:val="outset" w:color="auto" w:sz="6" w:space="0"/>
              <w:left w:val="outset" w:color="auto" w:sz="6" w:space="0"/>
              <w:bottom w:val="outset" w:color="auto" w:sz="6" w:space="0"/>
              <w:right w:val="outset" w:color="auto" w:sz="6" w:space="0"/>
            </w:tcBorders>
            <w:noWrap w:val="0"/>
            <w:vAlign w:val="top"/>
          </w:tcPr>
          <w:p w14:paraId="25479970">
            <w:pPr>
              <w:jc w:val="center"/>
              <w:rPr>
                <w:rFonts w:hint="eastAsia" w:ascii="仿宋" w:hAnsi="仿宋" w:eastAsia="仿宋" w:cs="仿宋"/>
                <w:color w:val="auto"/>
                <w:sz w:val="24"/>
                <w:highlight w:val="none"/>
              </w:rPr>
            </w:pPr>
          </w:p>
        </w:tc>
      </w:tr>
      <w:tr w14:paraId="567DA4F4">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591"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4A927AA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34B7D52B">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报价</w:t>
            </w:r>
            <w:r>
              <w:rPr>
                <w:rFonts w:hint="eastAsia" w:ascii="仿宋" w:hAnsi="仿宋" w:eastAsia="仿宋" w:cs="仿宋"/>
                <w:color w:val="auto"/>
                <w:sz w:val="24"/>
                <w:highlight w:val="none"/>
              </w:rPr>
              <w:t>保证金</w:t>
            </w:r>
          </w:p>
        </w:tc>
        <w:tc>
          <w:tcPr>
            <w:tcW w:w="752" w:type="pct"/>
            <w:tcBorders>
              <w:top w:val="outset" w:color="auto" w:sz="6" w:space="0"/>
              <w:left w:val="outset" w:color="auto" w:sz="6" w:space="0"/>
              <w:bottom w:val="outset" w:color="auto" w:sz="6" w:space="0"/>
              <w:right w:val="outset" w:color="auto" w:sz="6" w:space="0"/>
            </w:tcBorders>
            <w:noWrap w:val="0"/>
            <w:vAlign w:val="top"/>
          </w:tcPr>
          <w:p w14:paraId="1FCA9970">
            <w:pPr>
              <w:jc w:val="center"/>
              <w:rPr>
                <w:rFonts w:hint="eastAsia" w:ascii="仿宋" w:hAnsi="仿宋" w:eastAsia="仿宋" w:cs="仿宋"/>
                <w:color w:val="auto"/>
                <w:sz w:val="24"/>
                <w:highlight w:val="none"/>
              </w:rPr>
            </w:pPr>
          </w:p>
        </w:tc>
      </w:tr>
      <w:tr w14:paraId="20E75187">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56FAB00F">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6</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4C15C4D6">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t>开标一览表</w:t>
            </w:r>
          </w:p>
        </w:tc>
        <w:tc>
          <w:tcPr>
            <w:tcW w:w="752" w:type="pct"/>
            <w:tcBorders>
              <w:top w:val="outset" w:color="auto" w:sz="6" w:space="0"/>
              <w:left w:val="outset" w:color="auto" w:sz="6" w:space="0"/>
              <w:bottom w:val="outset" w:color="auto" w:sz="6" w:space="0"/>
              <w:right w:val="outset" w:color="auto" w:sz="6" w:space="0"/>
            </w:tcBorders>
            <w:noWrap w:val="0"/>
            <w:vAlign w:val="top"/>
          </w:tcPr>
          <w:p w14:paraId="3A041A7A">
            <w:pPr>
              <w:jc w:val="center"/>
              <w:rPr>
                <w:rFonts w:hint="eastAsia" w:ascii="仿宋" w:hAnsi="仿宋" w:eastAsia="仿宋" w:cs="仿宋"/>
                <w:color w:val="auto"/>
                <w:sz w:val="24"/>
                <w:highlight w:val="none"/>
              </w:rPr>
            </w:pPr>
          </w:p>
        </w:tc>
      </w:tr>
      <w:tr w14:paraId="42FCA2D4">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55D9F593">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7</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6A23B118">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lang w:eastAsia="zh-CN"/>
              </w:rPr>
              <w:t>供应商响应采购人特别要求的承诺书</w:t>
            </w:r>
          </w:p>
        </w:tc>
        <w:tc>
          <w:tcPr>
            <w:tcW w:w="752" w:type="pct"/>
            <w:tcBorders>
              <w:top w:val="outset" w:color="auto" w:sz="6" w:space="0"/>
              <w:left w:val="outset" w:color="auto" w:sz="6" w:space="0"/>
              <w:bottom w:val="outset" w:color="auto" w:sz="6" w:space="0"/>
              <w:right w:val="outset" w:color="auto" w:sz="6" w:space="0"/>
            </w:tcBorders>
            <w:noWrap w:val="0"/>
            <w:vAlign w:val="top"/>
          </w:tcPr>
          <w:p w14:paraId="4FAF24CB">
            <w:pPr>
              <w:jc w:val="center"/>
              <w:rPr>
                <w:rFonts w:hint="eastAsia" w:ascii="仿宋" w:hAnsi="仿宋" w:eastAsia="仿宋" w:cs="仿宋"/>
                <w:color w:val="auto"/>
                <w:sz w:val="24"/>
                <w:highlight w:val="none"/>
              </w:rPr>
            </w:pPr>
          </w:p>
        </w:tc>
      </w:tr>
      <w:tr w14:paraId="7375F69E">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2A0A5798">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8</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24412E88">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项目负责人</w:t>
            </w:r>
            <w:r>
              <w:rPr>
                <w:rFonts w:hint="eastAsia" w:ascii="仿宋" w:hAnsi="仿宋" w:eastAsia="仿宋" w:cs="仿宋"/>
                <w:color w:val="auto"/>
                <w:sz w:val="24"/>
                <w:highlight w:val="none"/>
              </w:rPr>
              <w:t>登记表</w:t>
            </w:r>
          </w:p>
        </w:tc>
        <w:tc>
          <w:tcPr>
            <w:tcW w:w="752" w:type="pct"/>
            <w:tcBorders>
              <w:top w:val="outset" w:color="auto" w:sz="6" w:space="0"/>
              <w:left w:val="outset" w:color="auto" w:sz="6" w:space="0"/>
              <w:bottom w:val="outset" w:color="auto" w:sz="6" w:space="0"/>
              <w:right w:val="outset" w:color="auto" w:sz="6" w:space="0"/>
            </w:tcBorders>
            <w:noWrap w:val="0"/>
            <w:vAlign w:val="top"/>
          </w:tcPr>
          <w:p w14:paraId="22BEAA42">
            <w:pPr>
              <w:jc w:val="center"/>
              <w:rPr>
                <w:rFonts w:hint="eastAsia" w:ascii="仿宋" w:hAnsi="仿宋" w:eastAsia="仿宋" w:cs="仿宋"/>
                <w:color w:val="auto"/>
                <w:sz w:val="24"/>
                <w:highlight w:val="none"/>
              </w:rPr>
            </w:pPr>
          </w:p>
        </w:tc>
      </w:tr>
      <w:tr w14:paraId="36C60206">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146FC5DE">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9</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70A8697C">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同类</w:t>
            </w:r>
            <w:r>
              <w:rPr>
                <w:rFonts w:hint="eastAsia" w:ascii="仿宋" w:hAnsi="仿宋" w:eastAsia="仿宋" w:cs="仿宋"/>
                <w:color w:val="auto"/>
                <w:sz w:val="24"/>
                <w:highlight w:val="none"/>
              </w:rPr>
              <w:t>业绩一览表</w:t>
            </w:r>
          </w:p>
        </w:tc>
        <w:tc>
          <w:tcPr>
            <w:tcW w:w="752" w:type="pct"/>
            <w:tcBorders>
              <w:top w:val="outset" w:color="auto" w:sz="6" w:space="0"/>
              <w:left w:val="outset" w:color="auto" w:sz="6" w:space="0"/>
              <w:bottom w:val="outset" w:color="auto" w:sz="6" w:space="0"/>
              <w:right w:val="outset" w:color="auto" w:sz="6" w:space="0"/>
            </w:tcBorders>
            <w:noWrap w:val="0"/>
            <w:vAlign w:val="top"/>
          </w:tcPr>
          <w:p w14:paraId="13C0AF09">
            <w:pPr>
              <w:jc w:val="center"/>
              <w:rPr>
                <w:rFonts w:hint="eastAsia" w:ascii="仿宋" w:hAnsi="仿宋" w:eastAsia="仿宋" w:cs="仿宋"/>
                <w:color w:val="auto"/>
                <w:sz w:val="24"/>
                <w:highlight w:val="none"/>
              </w:rPr>
            </w:pPr>
          </w:p>
        </w:tc>
      </w:tr>
      <w:tr w14:paraId="1CD808FC">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2DCFFEA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7E0FB9D8">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val="en-US" w:eastAsia="zh-CN"/>
              </w:rPr>
              <w:t>企业</w:t>
            </w:r>
            <w:r>
              <w:rPr>
                <w:rFonts w:hint="eastAsia" w:ascii="仿宋" w:hAnsi="仿宋" w:eastAsia="仿宋" w:cs="仿宋"/>
                <w:color w:val="auto"/>
                <w:sz w:val="24"/>
                <w:highlight w:val="none"/>
              </w:rPr>
              <w:t>证书一览表</w:t>
            </w:r>
          </w:p>
        </w:tc>
        <w:tc>
          <w:tcPr>
            <w:tcW w:w="752" w:type="pct"/>
            <w:tcBorders>
              <w:top w:val="outset" w:color="auto" w:sz="6" w:space="0"/>
              <w:left w:val="outset" w:color="auto" w:sz="6" w:space="0"/>
              <w:bottom w:val="outset" w:color="auto" w:sz="6" w:space="0"/>
              <w:right w:val="outset" w:color="auto" w:sz="6" w:space="0"/>
            </w:tcBorders>
            <w:noWrap w:val="0"/>
            <w:vAlign w:val="top"/>
          </w:tcPr>
          <w:p w14:paraId="15A83C9C">
            <w:pPr>
              <w:jc w:val="center"/>
              <w:rPr>
                <w:rFonts w:hint="eastAsia" w:ascii="仿宋" w:hAnsi="仿宋" w:eastAsia="仿宋" w:cs="仿宋"/>
                <w:color w:val="auto"/>
                <w:sz w:val="24"/>
                <w:highlight w:val="none"/>
              </w:rPr>
            </w:pPr>
          </w:p>
        </w:tc>
      </w:tr>
      <w:tr w14:paraId="5A4F6B39">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17B086E5">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11</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53DE08D0">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t>检测设备</w:t>
            </w:r>
            <w:r>
              <w:rPr>
                <w:rFonts w:hint="eastAsia" w:ascii="仿宋" w:hAnsi="仿宋" w:eastAsia="仿宋" w:cs="仿宋"/>
                <w:color w:val="auto"/>
                <w:sz w:val="24"/>
                <w:highlight w:val="none"/>
                <w:lang w:val="en-US" w:eastAsia="zh-CN"/>
              </w:rPr>
              <w:t>和货运</w:t>
            </w:r>
            <w:r>
              <w:rPr>
                <w:rFonts w:hint="eastAsia" w:ascii="仿宋" w:hAnsi="仿宋" w:eastAsia="仿宋" w:cs="仿宋"/>
                <w:color w:val="auto"/>
                <w:sz w:val="24"/>
                <w:highlight w:val="none"/>
              </w:rPr>
              <w:t>车辆一览表</w:t>
            </w:r>
          </w:p>
        </w:tc>
        <w:tc>
          <w:tcPr>
            <w:tcW w:w="752" w:type="pct"/>
            <w:tcBorders>
              <w:top w:val="outset" w:color="auto" w:sz="6" w:space="0"/>
              <w:left w:val="outset" w:color="auto" w:sz="6" w:space="0"/>
              <w:bottom w:val="outset" w:color="auto" w:sz="6" w:space="0"/>
              <w:right w:val="outset" w:color="auto" w:sz="6" w:space="0"/>
            </w:tcBorders>
            <w:noWrap w:val="0"/>
            <w:vAlign w:val="top"/>
          </w:tcPr>
          <w:p w14:paraId="227AA4DD">
            <w:pPr>
              <w:jc w:val="center"/>
              <w:rPr>
                <w:rFonts w:hint="eastAsia" w:ascii="仿宋" w:hAnsi="仿宋" w:eastAsia="仿宋" w:cs="仿宋"/>
                <w:color w:val="auto"/>
                <w:sz w:val="24"/>
                <w:highlight w:val="none"/>
              </w:rPr>
            </w:pPr>
          </w:p>
        </w:tc>
      </w:tr>
      <w:tr w14:paraId="40C4EEAC">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5B17BEF4">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12</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6CEEA96D">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rPr>
              <w:t>其他商务文件</w:t>
            </w:r>
          </w:p>
        </w:tc>
        <w:tc>
          <w:tcPr>
            <w:tcW w:w="752" w:type="pct"/>
            <w:tcBorders>
              <w:top w:val="outset" w:color="auto" w:sz="6" w:space="0"/>
              <w:left w:val="outset" w:color="auto" w:sz="6" w:space="0"/>
              <w:bottom w:val="outset" w:color="auto" w:sz="6" w:space="0"/>
              <w:right w:val="outset" w:color="auto" w:sz="6" w:space="0"/>
            </w:tcBorders>
            <w:noWrap w:val="0"/>
            <w:vAlign w:val="top"/>
          </w:tcPr>
          <w:p w14:paraId="26448E61">
            <w:pPr>
              <w:jc w:val="center"/>
              <w:rPr>
                <w:rFonts w:hint="eastAsia" w:ascii="仿宋" w:hAnsi="仿宋" w:eastAsia="仿宋" w:cs="仿宋"/>
                <w:color w:val="auto"/>
                <w:sz w:val="24"/>
                <w:highlight w:val="none"/>
              </w:rPr>
            </w:pPr>
          </w:p>
        </w:tc>
      </w:tr>
      <w:tr w14:paraId="67305BD0">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398"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6535EF17">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13</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215C15CF">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服务方案</w:t>
            </w:r>
            <w:r>
              <w:rPr>
                <w:rFonts w:hint="eastAsia" w:ascii="仿宋" w:hAnsi="仿宋" w:eastAsia="仿宋" w:cs="仿宋"/>
                <w:color w:val="auto"/>
                <w:sz w:val="24"/>
                <w:highlight w:val="none"/>
              </w:rPr>
              <w:t>（汇编成册）</w:t>
            </w:r>
          </w:p>
        </w:tc>
        <w:tc>
          <w:tcPr>
            <w:tcW w:w="752" w:type="pct"/>
            <w:tcBorders>
              <w:top w:val="outset" w:color="auto" w:sz="6" w:space="0"/>
              <w:left w:val="outset" w:color="auto" w:sz="6" w:space="0"/>
              <w:bottom w:val="outset" w:color="auto" w:sz="6" w:space="0"/>
              <w:right w:val="outset" w:color="auto" w:sz="6" w:space="0"/>
            </w:tcBorders>
            <w:noWrap w:val="0"/>
            <w:vAlign w:val="top"/>
          </w:tcPr>
          <w:p w14:paraId="455F3C7A">
            <w:pPr>
              <w:jc w:val="center"/>
              <w:rPr>
                <w:rFonts w:hint="eastAsia" w:ascii="仿宋" w:hAnsi="仿宋" w:eastAsia="仿宋" w:cs="仿宋"/>
                <w:color w:val="auto"/>
                <w:sz w:val="24"/>
                <w:highlight w:val="none"/>
              </w:rPr>
            </w:pPr>
          </w:p>
        </w:tc>
      </w:tr>
      <w:tr w14:paraId="1C2A42B0">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416"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144BE1D1">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14</w:t>
            </w:r>
          </w:p>
        </w:tc>
        <w:tc>
          <w:tcPr>
            <w:tcW w:w="3777" w:type="pct"/>
            <w:tcBorders>
              <w:top w:val="outset" w:color="auto" w:sz="6" w:space="0"/>
              <w:left w:val="outset" w:color="auto" w:sz="6" w:space="0"/>
              <w:bottom w:val="outset" w:color="auto" w:sz="6" w:space="0"/>
              <w:right w:val="outset" w:color="auto" w:sz="6" w:space="0"/>
            </w:tcBorders>
            <w:noWrap w:val="0"/>
            <w:vAlign w:val="center"/>
          </w:tcPr>
          <w:p w14:paraId="60E67709">
            <w:pPr>
              <w:keepNext w:val="0"/>
              <w:keepLines w:val="0"/>
              <w:pageBreakBefore w:val="0"/>
              <w:widowControl w:val="0"/>
              <w:kinsoku/>
              <w:wordWrap/>
              <w:overflowPunct/>
              <w:topLinePunct w:val="0"/>
              <w:autoSpaceDE/>
              <w:autoSpaceDN/>
              <w:bidi w:val="0"/>
              <w:adjustRightInd/>
              <w:snapToGrid/>
              <w:ind w:left="42" w:leftChars="20" w:right="42" w:rightChars="20"/>
              <w:jc w:val="left"/>
              <w:textAlignment w:val="auto"/>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供应商</w:t>
            </w:r>
            <w:r>
              <w:rPr>
                <w:rFonts w:hint="eastAsia" w:ascii="仿宋" w:hAnsi="仿宋" w:eastAsia="仿宋" w:cs="仿宋"/>
                <w:color w:val="auto"/>
                <w:sz w:val="24"/>
                <w:highlight w:val="none"/>
              </w:rPr>
              <w:t>认为有必要说明的其他技术文件资料</w:t>
            </w:r>
          </w:p>
        </w:tc>
        <w:tc>
          <w:tcPr>
            <w:tcW w:w="752" w:type="pct"/>
            <w:tcBorders>
              <w:top w:val="outset" w:color="auto" w:sz="6" w:space="0"/>
              <w:left w:val="outset" w:color="auto" w:sz="6" w:space="0"/>
              <w:bottom w:val="outset" w:color="auto" w:sz="6" w:space="0"/>
              <w:right w:val="outset" w:color="auto" w:sz="6" w:space="0"/>
            </w:tcBorders>
            <w:noWrap w:val="0"/>
            <w:vAlign w:val="top"/>
          </w:tcPr>
          <w:p w14:paraId="03939182">
            <w:pPr>
              <w:jc w:val="center"/>
              <w:rPr>
                <w:rFonts w:hint="eastAsia" w:ascii="仿宋" w:hAnsi="仿宋" w:eastAsia="仿宋" w:cs="仿宋"/>
                <w:color w:val="auto"/>
                <w:sz w:val="24"/>
                <w:highlight w:val="none"/>
              </w:rPr>
            </w:pPr>
          </w:p>
        </w:tc>
      </w:tr>
      <w:tr w14:paraId="3F384BA0">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416"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14810284">
            <w:pPr>
              <w:jc w:val="center"/>
              <w:rPr>
                <w:rFonts w:hint="eastAsia" w:ascii="仿宋" w:hAnsi="仿宋" w:eastAsia="仿宋" w:cs="仿宋"/>
                <w:color w:val="auto"/>
                <w:sz w:val="24"/>
                <w:highlight w:val="none"/>
              </w:rPr>
            </w:pPr>
          </w:p>
        </w:tc>
        <w:tc>
          <w:tcPr>
            <w:tcW w:w="3777" w:type="pct"/>
            <w:tcBorders>
              <w:top w:val="outset" w:color="auto" w:sz="6" w:space="0"/>
              <w:left w:val="outset" w:color="auto" w:sz="6" w:space="0"/>
              <w:bottom w:val="outset" w:color="auto" w:sz="6" w:space="0"/>
              <w:right w:val="outset" w:color="auto" w:sz="6" w:space="0"/>
            </w:tcBorders>
            <w:noWrap w:val="0"/>
            <w:vAlign w:val="center"/>
          </w:tcPr>
          <w:p w14:paraId="53DCD0BD">
            <w:pPr>
              <w:jc w:val="left"/>
              <w:rPr>
                <w:rFonts w:hint="eastAsia" w:ascii="仿宋" w:hAnsi="仿宋" w:eastAsia="仿宋" w:cs="仿宋"/>
                <w:color w:val="auto"/>
                <w:sz w:val="24"/>
                <w:highlight w:val="none"/>
              </w:rPr>
            </w:pPr>
          </w:p>
        </w:tc>
        <w:tc>
          <w:tcPr>
            <w:tcW w:w="752" w:type="pct"/>
            <w:tcBorders>
              <w:top w:val="outset" w:color="auto" w:sz="6" w:space="0"/>
              <w:left w:val="outset" w:color="auto" w:sz="6" w:space="0"/>
              <w:bottom w:val="outset" w:color="auto" w:sz="6" w:space="0"/>
              <w:right w:val="outset" w:color="auto" w:sz="6" w:space="0"/>
            </w:tcBorders>
            <w:noWrap w:val="0"/>
            <w:vAlign w:val="top"/>
          </w:tcPr>
          <w:p w14:paraId="3876CF4C">
            <w:pPr>
              <w:jc w:val="center"/>
              <w:rPr>
                <w:rFonts w:hint="eastAsia" w:ascii="仿宋" w:hAnsi="仿宋" w:eastAsia="仿宋" w:cs="仿宋"/>
                <w:color w:val="auto"/>
                <w:sz w:val="24"/>
                <w:highlight w:val="none"/>
              </w:rPr>
            </w:pPr>
          </w:p>
        </w:tc>
      </w:tr>
      <w:tr w14:paraId="68D0500D">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416" w:hRule="atLeast"/>
        </w:trPr>
        <w:tc>
          <w:tcPr>
            <w:tcW w:w="470" w:type="pct"/>
            <w:tcBorders>
              <w:top w:val="outset" w:color="auto" w:sz="6" w:space="0"/>
              <w:left w:val="outset" w:color="auto" w:sz="6" w:space="0"/>
              <w:bottom w:val="outset" w:color="auto" w:sz="6" w:space="0"/>
              <w:right w:val="outset" w:color="auto" w:sz="6" w:space="0"/>
            </w:tcBorders>
            <w:noWrap w:val="0"/>
            <w:vAlign w:val="center"/>
          </w:tcPr>
          <w:p w14:paraId="02CC348A">
            <w:pPr>
              <w:jc w:val="center"/>
              <w:rPr>
                <w:rFonts w:hint="eastAsia" w:ascii="仿宋" w:hAnsi="仿宋" w:eastAsia="仿宋" w:cs="仿宋"/>
                <w:color w:val="auto"/>
                <w:sz w:val="24"/>
                <w:highlight w:val="none"/>
              </w:rPr>
            </w:pPr>
          </w:p>
        </w:tc>
        <w:tc>
          <w:tcPr>
            <w:tcW w:w="3777" w:type="pct"/>
            <w:tcBorders>
              <w:top w:val="outset" w:color="auto" w:sz="6" w:space="0"/>
              <w:left w:val="outset" w:color="auto" w:sz="6" w:space="0"/>
              <w:bottom w:val="outset" w:color="auto" w:sz="6" w:space="0"/>
              <w:right w:val="outset" w:color="auto" w:sz="6" w:space="0"/>
            </w:tcBorders>
            <w:noWrap w:val="0"/>
            <w:vAlign w:val="center"/>
          </w:tcPr>
          <w:p w14:paraId="5072FD6A">
            <w:pPr>
              <w:jc w:val="left"/>
              <w:rPr>
                <w:rFonts w:hint="eastAsia" w:ascii="仿宋" w:hAnsi="仿宋" w:eastAsia="仿宋" w:cs="仿宋"/>
                <w:color w:val="auto"/>
                <w:sz w:val="24"/>
                <w:highlight w:val="none"/>
              </w:rPr>
            </w:pPr>
          </w:p>
        </w:tc>
        <w:tc>
          <w:tcPr>
            <w:tcW w:w="752" w:type="pct"/>
            <w:tcBorders>
              <w:top w:val="outset" w:color="auto" w:sz="6" w:space="0"/>
              <w:left w:val="outset" w:color="auto" w:sz="6" w:space="0"/>
              <w:bottom w:val="outset" w:color="auto" w:sz="6" w:space="0"/>
              <w:right w:val="outset" w:color="auto" w:sz="6" w:space="0"/>
            </w:tcBorders>
            <w:noWrap w:val="0"/>
            <w:vAlign w:val="top"/>
          </w:tcPr>
          <w:p w14:paraId="1402967A">
            <w:pPr>
              <w:jc w:val="center"/>
              <w:rPr>
                <w:rFonts w:hint="eastAsia" w:ascii="仿宋" w:hAnsi="仿宋" w:eastAsia="仿宋" w:cs="仿宋"/>
                <w:color w:val="auto"/>
                <w:sz w:val="24"/>
                <w:highlight w:val="none"/>
              </w:rPr>
            </w:pPr>
          </w:p>
        </w:tc>
      </w:tr>
    </w:tbl>
    <w:p w14:paraId="142DAEEB">
      <w:pPr>
        <w:pStyle w:val="12"/>
        <w:spacing w:line="360" w:lineRule="auto"/>
        <w:rPr>
          <w:rFonts w:hint="eastAsia" w:hAnsi="宋体"/>
          <w:color w:val="auto"/>
          <w:kern w:val="0"/>
          <w:sz w:val="24"/>
          <w:szCs w:val="24"/>
          <w:highlight w:val="none"/>
        </w:rPr>
      </w:pPr>
    </w:p>
    <w:p w14:paraId="5290D48A">
      <w:pPr>
        <w:pStyle w:val="12"/>
        <w:spacing w:line="360" w:lineRule="auto"/>
        <w:ind w:firstLine="540" w:firstLineChars="225"/>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自查情况：</w:t>
      </w:r>
      <w:r>
        <w:rPr>
          <w:rFonts w:hint="eastAsia" w:ascii="仿宋" w:hAnsi="仿宋" w:eastAsia="仿宋" w:cs="仿宋"/>
          <w:color w:val="auto"/>
          <w:kern w:val="0"/>
          <w:sz w:val="24"/>
          <w:szCs w:val="24"/>
          <w:highlight w:val="none"/>
          <w:lang w:eastAsia="zh-CN"/>
        </w:rPr>
        <w:t>报价文件</w:t>
      </w:r>
      <w:r>
        <w:rPr>
          <w:rFonts w:hint="eastAsia" w:ascii="仿宋" w:hAnsi="仿宋" w:eastAsia="仿宋" w:cs="仿宋"/>
          <w:color w:val="auto"/>
          <w:kern w:val="0"/>
          <w:sz w:val="24"/>
          <w:szCs w:val="24"/>
          <w:highlight w:val="none"/>
        </w:rPr>
        <w:t>内容、格式符合要求，填写</w:t>
      </w:r>
      <w:r>
        <w:rPr>
          <w:rFonts w:hint="eastAsia" w:ascii="仿宋" w:hAnsi="仿宋" w:eastAsia="仿宋" w:cs="仿宋"/>
          <w:color w:val="auto"/>
          <w:kern w:val="0"/>
          <w:sz w:val="24"/>
          <w:szCs w:val="24"/>
          <w:highlight w:val="none"/>
        </w:rPr>
        <w:sym w:font="Wingdings" w:char="00FE"/>
      </w:r>
      <w:r>
        <w:rPr>
          <w:rFonts w:hint="eastAsia" w:ascii="仿宋" w:hAnsi="仿宋" w:eastAsia="仿宋" w:cs="仿宋"/>
          <w:color w:val="auto"/>
          <w:kern w:val="0"/>
          <w:sz w:val="24"/>
          <w:szCs w:val="24"/>
          <w:highlight w:val="none"/>
        </w:rPr>
        <w:t xml:space="preserve">，否则填写 </w:t>
      </w:r>
      <w:r>
        <w:rPr>
          <w:rFonts w:hint="eastAsia" w:ascii="仿宋" w:hAnsi="仿宋" w:eastAsia="仿宋" w:cs="仿宋"/>
          <w:color w:val="auto"/>
          <w:kern w:val="0"/>
          <w:sz w:val="24"/>
          <w:szCs w:val="24"/>
          <w:highlight w:val="none"/>
        </w:rPr>
        <w:sym w:font="Wingdings" w:char="00A8"/>
      </w:r>
    </w:p>
    <w:p w14:paraId="054C8180">
      <w:pPr>
        <w:pStyle w:val="12"/>
        <w:spacing w:line="360" w:lineRule="auto"/>
        <w:ind w:firstLine="540" w:firstLineChars="225"/>
        <w:rPr>
          <w:rFonts w:hint="eastAsia" w:ascii="仿宋" w:hAnsi="仿宋" w:eastAsia="仿宋" w:cs="仿宋"/>
          <w:b/>
          <w:color w:val="auto"/>
          <w:kern w:val="0"/>
          <w:sz w:val="24"/>
          <w:szCs w:val="24"/>
          <w:highlight w:val="none"/>
        </w:rPr>
      </w:pPr>
      <w:r>
        <w:rPr>
          <w:rFonts w:hint="eastAsia" w:ascii="仿宋" w:hAnsi="仿宋" w:eastAsia="仿宋" w:cs="仿宋"/>
          <w:color w:val="auto"/>
          <w:kern w:val="0"/>
          <w:sz w:val="24"/>
          <w:szCs w:val="24"/>
          <w:highlight w:val="none"/>
          <w:lang w:eastAsia="zh-CN"/>
        </w:rPr>
        <w:t>供应商</w:t>
      </w:r>
      <w:r>
        <w:rPr>
          <w:rFonts w:hint="eastAsia" w:ascii="仿宋" w:hAnsi="仿宋" w:eastAsia="仿宋" w:cs="仿宋"/>
          <w:color w:val="auto"/>
          <w:kern w:val="0"/>
          <w:sz w:val="24"/>
          <w:szCs w:val="24"/>
          <w:highlight w:val="none"/>
        </w:rPr>
        <w:t>严格按照表格内容及要求制作</w:t>
      </w:r>
      <w:r>
        <w:rPr>
          <w:rFonts w:hint="eastAsia" w:ascii="仿宋" w:hAnsi="仿宋" w:eastAsia="仿宋" w:cs="仿宋"/>
          <w:color w:val="auto"/>
          <w:kern w:val="0"/>
          <w:sz w:val="24"/>
          <w:szCs w:val="24"/>
          <w:highlight w:val="none"/>
          <w:lang w:eastAsia="zh-CN"/>
        </w:rPr>
        <w:t>报价文件</w:t>
      </w:r>
      <w:r>
        <w:rPr>
          <w:rFonts w:hint="eastAsia" w:ascii="仿宋" w:hAnsi="仿宋" w:eastAsia="仿宋" w:cs="仿宋"/>
          <w:color w:val="auto"/>
          <w:kern w:val="0"/>
          <w:sz w:val="24"/>
          <w:szCs w:val="24"/>
          <w:highlight w:val="none"/>
        </w:rPr>
        <w:t>，所有证书类文件提供扫描件且必须在有效期内。</w:t>
      </w:r>
    </w:p>
    <w:p w14:paraId="000E3557">
      <w:pPr>
        <w:pStyle w:val="3"/>
        <w:ind w:firstLine="643"/>
        <w:jc w:val="center"/>
        <w:rPr>
          <w:rFonts w:hint="eastAsia"/>
          <w:color w:val="auto"/>
          <w:sz w:val="28"/>
          <w:szCs w:val="28"/>
          <w:highlight w:val="none"/>
        </w:rPr>
      </w:pPr>
      <w:r>
        <w:rPr>
          <w:rFonts w:hAnsi="宋体"/>
          <w:color w:val="auto"/>
          <w:sz w:val="32"/>
          <w:szCs w:val="32"/>
          <w:highlight w:val="none"/>
        </w:rPr>
        <w:br w:type="page"/>
      </w:r>
      <w:r>
        <w:rPr>
          <w:rFonts w:hint="eastAsia"/>
          <w:color w:val="auto"/>
          <w:sz w:val="28"/>
          <w:szCs w:val="28"/>
          <w:highlight w:val="none"/>
        </w:rPr>
        <w:t xml:space="preserve">1． </w:t>
      </w:r>
      <w:r>
        <w:rPr>
          <w:rFonts w:hint="eastAsia"/>
          <w:color w:val="auto"/>
          <w:sz w:val="28"/>
          <w:szCs w:val="28"/>
          <w:highlight w:val="none"/>
          <w:lang w:val="en-US" w:eastAsia="zh-CN"/>
        </w:rPr>
        <w:t>报价</w:t>
      </w:r>
      <w:r>
        <w:rPr>
          <w:rFonts w:hint="eastAsia"/>
          <w:color w:val="auto"/>
          <w:sz w:val="28"/>
          <w:szCs w:val="28"/>
          <w:highlight w:val="none"/>
        </w:rPr>
        <w:t>函</w:t>
      </w:r>
    </w:p>
    <w:p w14:paraId="0FA16E79">
      <w:pPr>
        <w:keepNext w:val="0"/>
        <w:keepLines w:val="0"/>
        <w:pageBreakBefore w:val="0"/>
        <w:widowControl w:val="0"/>
        <w:kinsoku/>
        <w:wordWrap/>
        <w:overflowPunct/>
        <w:topLinePunct w:val="0"/>
        <w:bidi w:val="0"/>
        <w:adjustRightInd w:val="0"/>
        <w:snapToGrid w:val="0"/>
        <w:spacing w:line="36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kern w:val="0"/>
          <w:sz w:val="28"/>
          <w:szCs w:val="28"/>
          <w:highlight w:val="none"/>
          <w:u w:val="single"/>
          <w:lang w:eastAsia="zh-CN"/>
        </w:rPr>
        <w:t>惠州交投公路建设有限公司</w:t>
      </w:r>
      <w:r>
        <w:rPr>
          <w:rFonts w:hint="eastAsia" w:ascii="仿宋" w:hAnsi="仿宋" w:eastAsia="仿宋" w:cs="仿宋"/>
          <w:color w:val="auto"/>
          <w:sz w:val="28"/>
          <w:szCs w:val="28"/>
          <w:highlight w:val="none"/>
        </w:rPr>
        <w:t>：</w:t>
      </w:r>
    </w:p>
    <w:p w14:paraId="3C2CC61E">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依据贵方</w:t>
      </w:r>
      <w:r>
        <w:rPr>
          <w:rFonts w:hint="eastAsia" w:ascii="仿宋" w:hAnsi="仿宋" w:eastAsia="仿宋" w:cs="仿宋"/>
          <w:color w:val="auto"/>
          <w:sz w:val="28"/>
          <w:szCs w:val="28"/>
          <w:highlight w:val="none"/>
          <w:u w:val="single"/>
        </w:rPr>
        <w:t xml:space="preserve">采购项目名称：         </w:t>
      </w:r>
      <w:r>
        <w:rPr>
          <w:rFonts w:hint="eastAsia" w:ascii="仿宋" w:hAnsi="仿宋" w:eastAsia="仿宋" w:cs="仿宋"/>
          <w:color w:val="auto"/>
          <w:kern w:val="0"/>
          <w:sz w:val="28"/>
          <w:szCs w:val="28"/>
          <w:highlight w:val="none"/>
        </w:rPr>
        <w:t>项目采购货物及服务的</w:t>
      </w:r>
      <w:r>
        <w:rPr>
          <w:rFonts w:hint="eastAsia" w:ascii="仿宋" w:hAnsi="仿宋" w:eastAsia="仿宋" w:cs="仿宋"/>
          <w:color w:val="auto"/>
          <w:kern w:val="0"/>
          <w:sz w:val="28"/>
          <w:szCs w:val="28"/>
          <w:highlight w:val="none"/>
          <w:lang w:eastAsia="zh-CN"/>
        </w:rPr>
        <w:t>报价</w:t>
      </w:r>
      <w:r>
        <w:rPr>
          <w:rFonts w:hint="eastAsia" w:ascii="仿宋" w:hAnsi="仿宋" w:eastAsia="仿宋" w:cs="仿宋"/>
          <w:color w:val="auto"/>
          <w:kern w:val="0"/>
          <w:sz w:val="28"/>
          <w:szCs w:val="28"/>
          <w:highlight w:val="none"/>
        </w:rPr>
        <w:t>邀请，我方代表</w:t>
      </w:r>
      <w:r>
        <w:rPr>
          <w:rFonts w:hint="eastAsia" w:ascii="仿宋" w:hAnsi="仿宋" w:eastAsia="仿宋" w:cs="仿宋"/>
          <w:color w:val="auto"/>
          <w:sz w:val="28"/>
          <w:szCs w:val="28"/>
          <w:highlight w:val="none"/>
          <w:u w:val="single"/>
        </w:rPr>
        <w:t>（姓名、职务）</w:t>
      </w:r>
      <w:r>
        <w:rPr>
          <w:rFonts w:hint="eastAsia" w:ascii="仿宋" w:hAnsi="仿宋" w:eastAsia="仿宋" w:cs="仿宋"/>
          <w:color w:val="auto"/>
          <w:kern w:val="0"/>
          <w:sz w:val="28"/>
          <w:szCs w:val="28"/>
          <w:highlight w:val="none"/>
        </w:rPr>
        <w:t>经正式授权并代表</w:t>
      </w:r>
      <w:r>
        <w:rPr>
          <w:rFonts w:hint="eastAsia" w:ascii="仿宋" w:hAnsi="仿宋" w:eastAsia="仿宋" w:cs="仿宋"/>
          <w:color w:val="auto"/>
          <w:sz w:val="28"/>
          <w:szCs w:val="28"/>
          <w:highlight w:val="none"/>
          <w:u w:val="single"/>
        </w:rPr>
        <w:t>（</w:t>
      </w:r>
      <w:r>
        <w:rPr>
          <w:rFonts w:hint="eastAsia" w:ascii="仿宋" w:hAnsi="仿宋" w:eastAsia="仿宋" w:cs="仿宋"/>
          <w:color w:val="auto"/>
          <w:sz w:val="28"/>
          <w:szCs w:val="28"/>
          <w:highlight w:val="none"/>
          <w:u w:val="single"/>
          <w:lang w:eastAsia="zh-CN"/>
        </w:rPr>
        <w:t>供应商</w:t>
      </w:r>
      <w:r>
        <w:rPr>
          <w:rFonts w:hint="eastAsia" w:ascii="仿宋" w:hAnsi="仿宋" w:eastAsia="仿宋" w:cs="仿宋"/>
          <w:color w:val="auto"/>
          <w:sz w:val="28"/>
          <w:szCs w:val="28"/>
          <w:highlight w:val="none"/>
          <w:u w:val="single"/>
        </w:rPr>
        <w:t>名称、地址）</w:t>
      </w:r>
      <w:r>
        <w:rPr>
          <w:rFonts w:hint="eastAsia" w:ascii="仿宋" w:hAnsi="仿宋" w:eastAsia="仿宋" w:cs="仿宋"/>
          <w:color w:val="auto"/>
          <w:kern w:val="0"/>
          <w:sz w:val="28"/>
          <w:szCs w:val="28"/>
          <w:highlight w:val="none"/>
        </w:rPr>
        <w:t>提交</w:t>
      </w:r>
      <w:r>
        <w:rPr>
          <w:rFonts w:hint="eastAsia" w:ascii="仿宋" w:hAnsi="仿宋" w:eastAsia="仿宋" w:cs="仿宋"/>
          <w:color w:val="auto"/>
          <w:kern w:val="0"/>
          <w:sz w:val="28"/>
          <w:szCs w:val="28"/>
          <w:highlight w:val="none"/>
          <w:lang w:eastAsia="zh-CN"/>
        </w:rPr>
        <w:t>报价文件</w:t>
      </w:r>
      <w:r>
        <w:rPr>
          <w:rFonts w:hint="eastAsia" w:ascii="仿宋" w:hAnsi="仿宋" w:eastAsia="仿宋" w:cs="仿宋"/>
          <w:color w:val="auto"/>
          <w:kern w:val="0"/>
          <w:sz w:val="28"/>
          <w:szCs w:val="28"/>
          <w:highlight w:val="none"/>
        </w:rPr>
        <w:t>正本</w:t>
      </w:r>
      <w:r>
        <w:rPr>
          <w:rFonts w:hint="eastAsia" w:ascii="仿宋" w:hAnsi="仿宋" w:eastAsia="仿宋" w:cs="仿宋"/>
          <w:color w:val="auto"/>
          <w:kern w:val="0"/>
          <w:sz w:val="28"/>
          <w:szCs w:val="28"/>
          <w:highlight w:val="none"/>
          <w:u w:val="single"/>
        </w:rPr>
        <w:t>___</w:t>
      </w:r>
      <w:r>
        <w:rPr>
          <w:rFonts w:hint="eastAsia" w:ascii="仿宋" w:hAnsi="仿宋" w:eastAsia="仿宋" w:cs="仿宋"/>
          <w:color w:val="auto"/>
          <w:kern w:val="0"/>
          <w:sz w:val="28"/>
          <w:szCs w:val="28"/>
          <w:highlight w:val="none"/>
        </w:rPr>
        <w:t>份，副本</w:t>
      </w:r>
      <w:r>
        <w:rPr>
          <w:rFonts w:hint="eastAsia" w:ascii="仿宋" w:hAnsi="仿宋" w:eastAsia="仿宋" w:cs="仿宋"/>
          <w:color w:val="auto"/>
          <w:kern w:val="0"/>
          <w:sz w:val="28"/>
          <w:szCs w:val="28"/>
          <w:highlight w:val="none"/>
          <w:u w:val="single"/>
        </w:rPr>
        <w:t xml:space="preserve">   </w:t>
      </w:r>
      <w:r>
        <w:rPr>
          <w:rFonts w:hint="eastAsia" w:ascii="仿宋" w:hAnsi="仿宋" w:eastAsia="仿宋" w:cs="仿宋"/>
          <w:color w:val="auto"/>
          <w:kern w:val="0"/>
          <w:sz w:val="28"/>
          <w:szCs w:val="28"/>
          <w:highlight w:val="none"/>
        </w:rPr>
        <w:t>份。</w:t>
      </w:r>
    </w:p>
    <w:p w14:paraId="7DD3A34A">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在此，我方声明如下：</w:t>
      </w:r>
    </w:p>
    <w:p w14:paraId="4015483C">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1.同意并接受采购文件的各项要求，遵守采购文件中的各项规定，按采购文件的要求提供报价。</w:t>
      </w:r>
    </w:p>
    <w:p w14:paraId="5EBE648B">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2.</w:t>
      </w:r>
      <w:r>
        <w:rPr>
          <w:rFonts w:hint="eastAsia" w:ascii="仿宋" w:hAnsi="仿宋" w:eastAsia="仿宋" w:cs="仿宋"/>
          <w:color w:val="auto"/>
          <w:sz w:val="28"/>
          <w:szCs w:val="28"/>
          <w:highlight w:val="none"/>
          <w:lang w:eastAsia="zh-CN"/>
        </w:rPr>
        <w:t>报价有效期</w:t>
      </w:r>
      <w:r>
        <w:rPr>
          <w:rFonts w:hint="eastAsia" w:ascii="仿宋" w:hAnsi="仿宋" w:eastAsia="仿宋" w:cs="仿宋"/>
          <w:color w:val="auto"/>
          <w:sz w:val="28"/>
          <w:szCs w:val="28"/>
          <w:highlight w:val="none"/>
        </w:rPr>
        <w:t>为递交</w:t>
      </w:r>
      <w:r>
        <w:rPr>
          <w:rFonts w:hint="eastAsia" w:ascii="仿宋" w:hAnsi="仿宋" w:eastAsia="仿宋" w:cs="仿宋"/>
          <w:color w:val="auto"/>
          <w:sz w:val="28"/>
          <w:szCs w:val="28"/>
          <w:highlight w:val="none"/>
          <w:lang w:eastAsia="zh-CN"/>
        </w:rPr>
        <w:t>报价文件</w:t>
      </w:r>
      <w:r>
        <w:rPr>
          <w:rFonts w:hint="eastAsia" w:ascii="仿宋" w:hAnsi="仿宋" w:eastAsia="仿宋" w:cs="仿宋"/>
          <w:color w:val="auto"/>
          <w:sz w:val="28"/>
          <w:szCs w:val="28"/>
          <w:highlight w:val="none"/>
        </w:rPr>
        <w:t>之日起</w:t>
      </w:r>
      <w:r>
        <w:rPr>
          <w:rFonts w:hint="eastAsia" w:ascii="仿宋" w:hAnsi="仿宋" w:eastAsia="仿宋" w:cs="仿宋"/>
          <w:color w:val="auto"/>
          <w:sz w:val="28"/>
          <w:szCs w:val="28"/>
          <w:highlight w:val="none"/>
          <w:u w:val="single"/>
        </w:rPr>
        <w:t>90</w:t>
      </w:r>
      <w:r>
        <w:rPr>
          <w:rFonts w:hint="eastAsia" w:ascii="仿宋" w:hAnsi="仿宋" w:eastAsia="仿宋" w:cs="仿宋"/>
          <w:color w:val="auto"/>
          <w:sz w:val="28"/>
          <w:szCs w:val="28"/>
          <w:highlight w:val="none"/>
        </w:rPr>
        <w:t>天，</w:t>
      </w:r>
      <w:r>
        <w:rPr>
          <w:rFonts w:hint="eastAsia" w:ascii="仿宋" w:hAnsi="仿宋" w:eastAsia="仿宋" w:cs="仿宋"/>
          <w:color w:val="auto"/>
          <w:sz w:val="28"/>
          <w:szCs w:val="28"/>
          <w:highlight w:val="none"/>
          <w:lang w:eastAsia="zh-CN"/>
        </w:rPr>
        <w:t>供应商报价有效期</w:t>
      </w:r>
      <w:r>
        <w:rPr>
          <w:rFonts w:hint="eastAsia" w:ascii="仿宋" w:hAnsi="仿宋" w:eastAsia="仿宋" w:cs="仿宋"/>
          <w:color w:val="auto"/>
          <w:sz w:val="28"/>
          <w:szCs w:val="28"/>
          <w:highlight w:val="none"/>
        </w:rPr>
        <w:t>延至合同验收之日。</w:t>
      </w:r>
    </w:p>
    <w:p w14:paraId="0F432389">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3.我方已经详细地阅读了全部采购文件及其附件，包括澄清及参考文件(如果有的话)。我方已完全清晰理解采购文件的要求，不存在任何含糊不清和误解之处，同意放弃对这些文件所提出的异议和质疑的权利。</w:t>
      </w:r>
    </w:p>
    <w:p w14:paraId="41EBA3BE">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4.我方已毫无保留地向贵方提供一切所需的证明材料。</w:t>
      </w:r>
    </w:p>
    <w:p w14:paraId="0B712226">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5.我方承诺在本次</w:t>
      </w:r>
      <w:r>
        <w:rPr>
          <w:rFonts w:hint="eastAsia" w:ascii="仿宋" w:hAnsi="仿宋" w:eastAsia="仿宋" w:cs="仿宋"/>
          <w:color w:val="auto"/>
          <w:sz w:val="28"/>
          <w:szCs w:val="28"/>
          <w:highlight w:val="none"/>
          <w:lang w:eastAsia="zh-CN"/>
        </w:rPr>
        <w:t>报价文件</w:t>
      </w:r>
      <w:r>
        <w:rPr>
          <w:rFonts w:hint="eastAsia" w:ascii="仿宋" w:hAnsi="仿宋" w:eastAsia="仿宋" w:cs="仿宋"/>
          <w:color w:val="auto"/>
          <w:sz w:val="28"/>
          <w:szCs w:val="28"/>
          <w:highlight w:val="none"/>
        </w:rPr>
        <w:t>中提供的一切文件，无论是原件还是复印件均为真实和准确的，绝无任何虚假、伪造和夸大的成份，否则，愿承担相应的后果和法律责任。</w:t>
      </w:r>
    </w:p>
    <w:p w14:paraId="3BC1424D">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6.我方完全服从和尊重评委会所作的评定结果，同时清楚理解到报价最低并非意味着必定获得</w:t>
      </w:r>
      <w:r>
        <w:rPr>
          <w:rFonts w:hint="eastAsia" w:ascii="仿宋" w:hAnsi="仿宋" w:eastAsia="仿宋" w:cs="仿宋"/>
          <w:color w:val="auto"/>
          <w:sz w:val="28"/>
          <w:szCs w:val="28"/>
          <w:highlight w:val="none"/>
          <w:lang w:eastAsia="zh-CN"/>
        </w:rPr>
        <w:t>中选</w:t>
      </w:r>
      <w:r>
        <w:rPr>
          <w:rFonts w:hint="eastAsia" w:ascii="仿宋" w:hAnsi="仿宋" w:eastAsia="仿宋" w:cs="仿宋"/>
          <w:color w:val="auto"/>
          <w:sz w:val="28"/>
          <w:szCs w:val="28"/>
          <w:highlight w:val="none"/>
        </w:rPr>
        <w:t>资格。</w:t>
      </w:r>
    </w:p>
    <w:p w14:paraId="2D850F8D">
      <w:pPr>
        <w:keepNext w:val="0"/>
        <w:keepLines w:val="0"/>
        <w:pageBreakBefore w:val="0"/>
        <w:widowControl w:val="0"/>
        <w:kinsoku/>
        <w:wordWrap/>
        <w:overflowPunct/>
        <w:topLinePunct w:val="0"/>
        <w:bidi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7.我方同意按采购文件规定向</w:t>
      </w:r>
      <w:r>
        <w:rPr>
          <w:rFonts w:hint="eastAsia" w:ascii="仿宋" w:hAnsi="仿宋" w:eastAsia="仿宋" w:cs="仿宋"/>
          <w:color w:val="auto"/>
          <w:sz w:val="28"/>
          <w:szCs w:val="28"/>
          <w:highlight w:val="none"/>
          <w:lang w:eastAsia="zh-CN"/>
        </w:rPr>
        <w:t>采购代理</w:t>
      </w:r>
      <w:r>
        <w:rPr>
          <w:rFonts w:hint="eastAsia" w:ascii="仿宋" w:hAnsi="仿宋" w:eastAsia="仿宋" w:cs="仿宋"/>
          <w:color w:val="auto"/>
          <w:sz w:val="28"/>
          <w:szCs w:val="28"/>
          <w:highlight w:val="none"/>
        </w:rPr>
        <w:t>机构缴纳</w:t>
      </w:r>
      <w:r>
        <w:rPr>
          <w:rFonts w:hint="eastAsia" w:ascii="仿宋" w:hAnsi="仿宋" w:eastAsia="仿宋" w:cs="仿宋"/>
          <w:color w:val="auto"/>
          <w:sz w:val="28"/>
          <w:szCs w:val="28"/>
          <w:highlight w:val="none"/>
          <w:lang w:val="en-GB" w:eastAsia="zh-CN"/>
        </w:rPr>
        <w:t>采购代理</w:t>
      </w:r>
      <w:r>
        <w:rPr>
          <w:rFonts w:hint="eastAsia" w:ascii="仿宋" w:hAnsi="仿宋" w:eastAsia="仿宋" w:cs="仿宋"/>
          <w:color w:val="auto"/>
          <w:sz w:val="28"/>
          <w:szCs w:val="28"/>
          <w:highlight w:val="none"/>
        </w:rPr>
        <w:t>服务费。</w:t>
      </w:r>
    </w:p>
    <w:p w14:paraId="4260238C">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eastAsia="zh-CN"/>
        </w:rPr>
        <w:t>供应商</w:t>
      </w:r>
      <w:r>
        <w:rPr>
          <w:rFonts w:hint="eastAsia" w:ascii="仿宋" w:hAnsi="仿宋" w:eastAsia="仿宋" w:cs="仿宋"/>
          <w:color w:val="auto"/>
          <w:kern w:val="0"/>
          <w:sz w:val="28"/>
          <w:szCs w:val="28"/>
          <w:highlight w:val="none"/>
        </w:rPr>
        <w:t>：</w:t>
      </w:r>
      <w:r>
        <w:rPr>
          <w:rFonts w:hint="eastAsia" w:ascii="仿宋" w:hAnsi="仿宋" w:eastAsia="仿宋" w:cs="仿宋"/>
          <w:color w:val="auto"/>
          <w:kern w:val="0"/>
          <w:sz w:val="28"/>
          <w:szCs w:val="28"/>
          <w:highlight w:val="none"/>
          <w:u w:val="single"/>
        </w:rPr>
        <w:t xml:space="preserve">                             </w:t>
      </w:r>
      <w:r>
        <w:rPr>
          <w:rFonts w:hint="eastAsia" w:ascii="仿宋" w:hAnsi="仿宋" w:eastAsia="仿宋" w:cs="仿宋"/>
          <w:color w:val="auto"/>
          <w:kern w:val="0"/>
          <w:sz w:val="28"/>
          <w:szCs w:val="28"/>
          <w:highlight w:val="none"/>
        </w:rPr>
        <w:t xml:space="preserve"> </w:t>
      </w:r>
    </w:p>
    <w:p w14:paraId="64946D41">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地址：</w:t>
      </w:r>
      <w:r>
        <w:rPr>
          <w:rFonts w:hint="eastAsia" w:ascii="仿宋" w:hAnsi="仿宋" w:eastAsia="仿宋" w:cs="仿宋"/>
          <w:color w:val="auto"/>
          <w:kern w:val="0"/>
          <w:sz w:val="28"/>
          <w:szCs w:val="28"/>
          <w:highlight w:val="none"/>
          <w:u w:val="single"/>
        </w:rPr>
        <w:t xml:space="preserve">                               </w:t>
      </w:r>
      <w:r>
        <w:rPr>
          <w:rFonts w:hint="eastAsia" w:ascii="仿宋" w:hAnsi="仿宋" w:eastAsia="仿宋" w:cs="仿宋"/>
          <w:color w:val="auto"/>
          <w:kern w:val="0"/>
          <w:sz w:val="28"/>
          <w:szCs w:val="28"/>
          <w:highlight w:val="none"/>
        </w:rPr>
        <w:t xml:space="preserve">    </w:t>
      </w:r>
    </w:p>
    <w:p w14:paraId="62D617B1">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传真：</w:t>
      </w:r>
      <w:r>
        <w:rPr>
          <w:rFonts w:hint="eastAsia" w:ascii="仿宋" w:hAnsi="仿宋" w:eastAsia="仿宋" w:cs="仿宋"/>
          <w:color w:val="auto"/>
          <w:kern w:val="0"/>
          <w:sz w:val="28"/>
          <w:szCs w:val="28"/>
          <w:highlight w:val="none"/>
          <w:u w:val="single"/>
        </w:rPr>
        <w:t xml:space="preserve">                               </w:t>
      </w:r>
    </w:p>
    <w:p w14:paraId="4D30B5F3">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电话：</w:t>
      </w:r>
      <w:r>
        <w:rPr>
          <w:rFonts w:hint="eastAsia" w:ascii="仿宋" w:hAnsi="仿宋" w:eastAsia="仿宋" w:cs="仿宋"/>
          <w:color w:val="auto"/>
          <w:kern w:val="0"/>
          <w:sz w:val="28"/>
          <w:szCs w:val="28"/>
          <w:highlight w:val="none"/>
          <w:u w:val="single"/>
        </w:rPr>
        <w:t xml:space="preserve">                               </w:t>
      </w:r>
    </w:p>
    <w:p w14:paraId="1A850C89">
      <w:pPr>
        <w:keepNext w:val="0"/>
        <w:keepLines w:val="0"/>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电子邮件：</w:t>
      </w:r>
      <w:r>
        <w:rPr>
          <w:rFonts w:hint="eastAsia" w:ascii="仿宋" w:hAnsi="仿宋" w:eastAsia="仿宋" w:cs="仿宋"/>
          <w:color w:val="auto"/>
          <w:kern w:val="0"/>
          <w:sz w:val="28"/>
          <w:szCs w:val="28"/>
          <w:highlight w:val="none"/>
          <w:u w:val="single"/>
        </w:rPr>
        <w:t xml:space="preserve">                           </w:t>
      </w:r>
    </w:p>
    <w:p w14:paraId="2D630EC3">
      <w:pPr>
        <w:keepNext w:val="0"/>
        <w:keepLines w:val="0"/>
        <w:pageBreakBefore w:val="0"/>
        <w:widowControl w:val="0"/>
        <w:kinsoku/>
        <w:wordWrap/>
        <w:overflowPunct/>
        <w:topLinePunct w:val="0"/>
        <w:bidi w:val="0"/>
        <w:adjustRightInd w:val="0"/>
        <w:snapToGrid w:val="0"/>
        <w:spacing w:line="36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（法定代表人授权代表）代表签字：</w:t>
      </w:r>
      <w:r>
        <w:rPr>
          <w:rFonts w:hint="eastAsia" w:ascii="仿宋" w:hAnsi="仿宋" w:eastAsia="仿宋" w:cs="仿宋"/>
          <w:color w:val="auto"/>
          <w:sz w:val="28"/>
          <w:szCs w:val="28"/>
          <w:highlight w:val="none"/>
          <w:u w:val="single"/>
        </w:rPr>
        <w:t xml:space="preserve">             </w:t>
      </w:r>
    </w:p>
    <w:p w14:paraId="6295903D">
      <w:pPr>
        <w:keepNext w:val="0"/>
        <w:keepLines w:val="0"/>
        <w:pageBreakBefore w:val="0"/>
        <w:widowControl w:val="0"/>
        <w:kinsoku/>
        <w:wordWrap/>
        <w:overflowPunct/>
        <w:topLinePunct w:val="0"/>
        <w:bidi w:val="0"/>
        <w:adjustRightInd w:val="0"/>
        <w:snapToGrid w:val="0"/>
        <w:spacing w:line="36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 xml:space="preserve">名称(公章)： </w:t>
      </w:r>
      <w:r>
        <w:rPr>
          <w:rFonts w:hint="eastAsia" w:ascii="仿宋" w:hAnsi="仿宋" w:eastAsia="仿宋" w:cs="仿宋"/>
          <w:color w:val="auto"/>
          <w:sz w:val="28"/>
          <w:szCs w:val="28"/>
          <w:highlight w:val="none"/>
          <w:u w:val="single"/>
        </w:rPr>
        <w:t xml:space="preserve">                  </w:t>
      </w:r>
    </w:p>
    <w:p w14:paraId="63636264">
      <w:pPr>
        <w:keepNext w:val="0"/>
        <w:keepLines w:val="0"/>
        <w:pageBreakBefore w:val="0"/>
        <w:widowControl w:val="0"/>
        <w:kinsoku/>
        <w:wordWrap/>
        <w:overflowPunct/>
        <w:topLinePunct w:val="0"/>
        <w:bidi w:val="0"/>
        <w:adjustRightInd w:val="0"/>
        <w:snapToGrid w:val="0"/>
        <w:spacing w:line="36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rPr>
        <w:t>开户银行：</w:t>
      </w:r>
      <w:r>
        <w:rPr>
          <w:rFonts w:hint="eastAsia" w:ascii="仿宋" w:hAnsi="仿宋" w:eastAsia="仿宋" w:cs="仿宋"/>
          <w:color w:val="auto"/>
          <w:sz w:val="28"/>
          <w:szCs w:val="28"/>
          <w:highlight w:val="none"/>
          <w:u w:val="single"/>
        </w:rPr>
        <w:t xml:space="preserve">                           </w:t>
      </w:r>
    </w:p>
    <w:p w14:paraId="29BFFF05">
      <w:pPr>
        <w:keepNext w:val="0"/>
        <w:keepLines w:val="0"/>
        <w:pageBreakBefore w:val="0"/>
        <w:widowControl w:val="0"/>
        <w:tabs>
          <w:tab w:val="left" w:pos="5250"/>
        </w:tabs>
        <w:kinsoku/>
        <w:wordWrap/>
        <w:overflowPunct/>
        <w:topLinePunct w:val="0"/>
        <w:autoSpaceDE w:val="0"/>
        <w:autoSpaceDN w:val="0"/>
        <w:bidi w:val="0"/>
        <w:snapToGrid w:val="0"/>
        <w:spacing w:line="36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rPr>
        <w:t>账号：</w:t>
      </w:r>
      <w:r>
        <w:rPr>
          <w:rFonts w:hint="eastAsia" w:ascii="仿宋" w:hAnsi="仿宋" w:eastAsia="仿宋" w:cs="仿宋"/>
          <w:color w:val="auto"/>
          <w:sz w:val="28"/>
          <w:szCs w:val="28"/>
          <w:highlight w:val="none"/>
          <w:u w:val="single"/>
        </w:rPr>
        <w:t xml:space="preserve">                               </w:t>
      </w:r>
    </w:p>
    <w:p w14:paraId="45B93DFD">
      <w:pPr>
        <w:keepNext w:val="0"/>
        <w:keepLines w:val="0"/>
        <w:pageBreakBefore w:val="0"/>
        <w:widowControl w:val="0"/>
        <w:kinsoku/>
        <w:wordWrap/>
        <w:overflowPunct/>
        <w:topLinePunct w:val="0"/>
        <w:bidi w:val="0"/>
        <w:adjustRightInd w:val="0"/>
        <w:snapToGrid w:val="0"/>
        <w:spacing w:line="36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rPr>
        <w:t>日期：</w:t>
      </w:r>
      <w:r>
        <w:rPr>
          <w:rFonts w:hint="eastAsia" w:ascii="仿宋" w:hAnsi="仿宋" w:eastAsia="仿宋" w:cs="仿宋"/>
          <w:color w:val="auto"/>
          <w:sz w:val="28"/>
          <w:szCs w:val="28"/>
          <w:highlight w:val="none"/>
          <w:u w:val="single"/>
        </w:rPr>
        <w:t xml:space="preserve">                               </w:t>
      </w:r>
    </w:p>
    <w:p w14:paraId="2B606B14">
      <w:pPr>
        <w:pStyle w:val="9"/>
        <w:spacing w:line="560" w:lineRule="exact"/>
        <w:outlineLvl w:val="1"/>
        <w:rPr>
          <w:rFonts w:hAnsi="宋体"/>
          <w:b w:val="0"/>
          <w:color w:val="auto"/>
          <w:sz w:val="28"/>
          <w:szCs w:val="28"/>
          <w:highlight w:val="none"/>
        </w:rPr>
      </w:pPr>
      <w:r>
        <w:rPr>
          <w:rFonts w:hint="eastAsia" w:ascii="仿宋" w:hAnsi="仿宋" w:eastAsia="仿宋" w:cs="仿宋"/>
          <w:b w:val="0"/>
          <w:bCs w:val="0"/>
          <w:color w:val="auto"/>
          <w:sz w:val="28"/>
          <w:szCs w:val="28"/>
          <w:highlight w:val="none"/>
        </w:rPr>
        <w:br w:type="page"/>
      </w:r>
      <w:bookmarkStart w:id="0" w:name="_Toc26255"/>
      <w:r>
        <w:rPr>
          <w:rFonts w:hint="eastAsia"/>
          <w:color w:val="auto"/>
          <w:sz w:val="28"/>
          <w:szCs w:val="28"/>
          <w:highlight w:val="none"/>
        </w:rPr>
        <w:t>2.</w:t>
      </w:r>
      <w:r>
        <w:rPr>
          <w:rFonts w:hint="eastAsia"/>
          <w:color w:val="auto"/>
          <w:sz w:val="28"/>
          <w:szCs w:val="28"/>
          <w:highlight w:val="none"/>
          <w:lang w:eastAsia="zh-CN"/>
        </w:rPr>
        <w:t>供应商</w:t>
      </w:r>
      <w:r>
        <w:rPr>
          <w:rFonts w:hint="eastAsia"/>
          <w:color w:val="auto"/>
          <w:sz w:val="28"/>
          <w:szCs w:val="28"/>
          <w:highlight w:val="none"/>
        </w:rPr>
        <w:t>资格声明函</w:t>
      </w:r>
      <w:bookmarkEnd w:id="0"/>
    </w:p>
    <w:p w14:paraId="100230CB">
      <w:pPr>
        <w:pageBreakBefore w:val="0"/>
        <w:widowControl w:val="0"/>
        <w:kinsoku/>
        <w:wordWrap/>
        <w:overflowPunct/>
        <w:topLinePunct w:val="0"/>
        <w:autoSpaceDE w:val="0"/>
        <w:autoSpaceDN w:val="0"/>
        <w:bidi w:val="0"/>
        <w:adjustRightInd w:val="0"/>
        <w:snapToGrid w:val="0"/>
        <w:spacing w:line="360" w:lineRule="auto"/>
        <w:ind w:right="26"/>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u w:val="single"/>
          <w:lang w:eastAsia="zh-CN"/>
        </w:rPr>
        <w:t>惠州交投公路建设有限公司</w:t>
      </w:r>
      <w:r>
        <w:rPr>
          <w:rFonts w:hint="eastAsia" w:ascii="仿宋" w:hAnsi="仿宋" w:eastAsia="仿宋" w:cs="仿宋"/>
          <w:color w:val="auto"/>
          <w:kern w:val="0"/>
          <w:sz w:val="28"/>
          <w:szCs w:val="28"/>
          <w:highlight w:val="none"/>
        </w:rPr>
        <w:t>：</w:t>
      </w:r>
    </w:p>
    <w:p w14:paraId="1306AC00">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关于贵方</w:t>
      </w:r>
      <w:bookmarkStart w:id="1" w:name="OLE_LINK12"/>
      <w:r>
        <w:rPr>
          <w:rFonts w:hint="eastAsia" w:ascii="仿宋" w:hAnsi="仿宋" w:eastAsia="仿宋" w:cs="仿宋"/>
          <w:color w:val="auto"/>
          <w:kern w:val="0"/>
          <w:sz w:val="28"/>
          <w:szCs w:val="28"/>
          <w:highlight w:val="none"/>
          <w:u w:val="single"/>
        </w:rPr>
        <w:t>____</w:t>
      </w:r>
      <w:bookmarkEnd w:id="1"/>
      <w:r>
        <w:rPr>
          <w:rFonts w:hint="eastAsia" w:ascii="仿宋" w:hAnsi="仿宋" w:eastAsia="仿宋" w:cs="仿宋"/>
          <w:color w:val="auto"/>
          <w:kern w:val="0"/>
          <w:sz w:val="28"/>
          <w:szCs w:val="28"/>
          <w:highlight w:val="none"/>
        </w:rPr>
        <w:t>年</w:t>
      </w:r>
      <w:r>
        <w:rPr>
          <w:rFonts w:hint="eastAsia" w:ascii="仿宋" w:hAnsi="仿宋" w:eastAsia="仿宋" w:cs="仿宋"/>
          <w:color w:val="auto"/>
          <w:kern w:val="0"/>
          <w:sz w:val="28"/>
          <w:szCs w:val="28"/>
          <w:highlight w:val="none"/>
          <w:u w:val="single"/>
        </w:rPr>
        <w:t>____</w:t>
      </w:r>
      <w:r>
        <w:rPr>
          <w:rFonts w:hint="eastAsia" w:ascii="仿宋" w:hAnsi="仿宋" w:eastAsia="仿宋" w:cs="仿宋"/>
          <w:color w:val="auto"/>
          <w:kern w:val="0"/>
          <w:sz w:val="28"/>
          <w:szCs w:val="28"/>
          <w:highlight w:val="none"/>
        </w:rPr>
        <w:t>月</w:t>
      </w:r>
      <w:r>
        <w:rPr>
          <w:rFonts w:hint="eastAsia" w:ascii="仿宋" w:hAnsi="仿宋" w:eastAsia="仿宋" w:cs="仿宋"/>
          <w:color w:val="auto"/>
          <w:kern w:val="0"/>
          <w:sz w:val="28"/>
          <w:szCs w:val="28"/>
          <w:highlight w:val="none"/>
          <w:u w:val="single"/>
        </w:rPr>
        <w:t>____</w:t>
      </w:r>
      <w:r>
        <w:rPr>
          <w:rFonts w:hint="eastAsia" w:ascii="仿宋" w:hAnsi="仿宋" w:eastAsia="仿宋" w:cs="仿宋"/>
          <w:color w:val="auto"/>
          <w:kern w:val="0"/>
          <w:sz w:val="28"/>
          <w:szCs w:val="28"/>
          <w:highlight w:val="none"/>
        </w:rPr>
        <w:t>日发布关于“</w:t>
      </w:r>
      <w:r>
        <w:rPr>
          <w:rFonts w:hint="eastAsia" w:ascii="仿宋" w:hAnsi="仿宋" w:eastAsia="仿宋" w:cs="仿宋"/>
          <w:color w:val="auto"/>
          <w:kern w:val="0"/>
          <w:sz w:val="28"/>
          <w:szCs w:val="28"/>
          <w:highlight w:val="none"/>
          <w:lang w:eastAsia="zh-CN"/>
        </w:rPr>
        <w:t>惠州稔平环岛高速公路工程项目——第二合同段项目经理部食堂食材配送</w:t>
      </w:r>
      <w:r>
        <w:rPr>
          <w:rFonts w:hint="eastAsia" w:ascii="仿宋" w:hAnsi="仿宋" w:eastAsia="仿宋" w:cs="仿宋"/>
          <w:color w:val="auto"/>
          <w:kern w:val="0"/>
          <w:sz w:val="28"/>
          <w:szCs w:val="28"/>
          <w:highlight w:val="none"/>
        </w:rPr>
        <w:t>采购项目”的采购公告，我方愿意参加</w:t>
      </w:r>
      <w:r>
        <w:rPr>
          <w:rFonts w:hint="eastAsia" w:ascii="仿宋" w:hAnsi="仿宋" w:eastAsia="仿宋" w:cs="仿宋"/>
          <w:color w:val="auto"/>
          <w:kern w:val="0"/>
          <w:sz w:val="28"/>
          <w:szCs w:val="28"/>
          <w:highlight w:val="none"/>
          <w:lang w:eastAsia="zh-CN"/>
        </w:rPr>
        <w:t>报价</w:t>
      </w:r>
      <w:r>
        <w:rPr>
          <w:rFonts w:hint="eastAsia" w:ascii="仿宋" w:hAnsi="仿宋" w:eastAsia="仿宋" w:cs="仿宋"/>
          <w:color w:val="auto"/>
          <w:kern w:val="0"/>
          <w:sz w:val="28"/>
          <w:szCs w:val="28"/>
          <w:highlight w:val="none"/>
        </w:rPr>
        <w:t>，并已清楚</w:t>
      </w:r>
      <w:r>
        <w:rPr>
          <w:rFonts w:hint="eastAsia" w:ascii="仿宋" w:hAnsi="仿宋" w:eastAsia="仿宋" w:cs="仿宋"/>
          <w:color w:val="auto"/>
          <w:kern w:val="0"/>
          <w:sz w:val="28"/>
          <w:szCs w:val="28"/>
          <w:highlight w:val="none"/>
          <w:lang w:val="en-US" w:eastAsia="zh-CN"/>
        </w:rPr>
        <w:t>采购</w:t>
      </w:r>
      <w:r>
        <w:rPr>
          <w:rFonts w:hint="eastAsia" w:ascii="仿宋" w:hAnsi="仿宋" w:eastAsia="仿宋" w:cs="仿宋"/>
          <w:color w:val="auto"/>
          <w:kern w:val="0"/>
          <w:sz w:val="28"/>
          <w:szCs w:val="28"/>
          <w:highlight w:val="none"/>
        </w:rPr>
        <w:t>文件的要求及有关文件规定，具备以下条件：</w:t>
      </w:r>
    </w:p>
    <w:p w14:paraId="5F326D20">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（一）</w:t>
      </w:r>
      <w:r>
        <w:rPr>
          <w:rFonts w:ascii="仿宋" w:hAnsi="仿宋" w:eastAsia="仿宋" w:cs="仿宋"/>
          <w:color w:val="auto"/>
          <w:kern w:val="0"/>
          <w:sz w:val="28"/>
          <w:szCs w:val="28"/>
          <w:highlight w:val="none"/>
        </w:rPr>
        <w:t>具有独立承担民事责任的能力</w:t>
      </w:r>
      <w:r>
        <w:rPr>
          <w:rFonts w:hint="eastAsia" w:ascii="仿宋" w:hAnsi="仿宋" w:eastAsia="仿宋" w:cs="仿宋"/>
          <w:color w:val="auto"/>
          <w:kern w:val="0"/>
          <w:sz w:val="28"/>
          <w:szCs w:val="28"/>
          <w:highlight w:val="none"/>
        </w:rPr>
        <w:t>，提供以下</w:t>
      </w:r>
      <w:r>
        <w:rPr>
          <w:rFonts w:ascii="仿宋" w:hAnsi="仿宋" w:eastAsia="仿宋" w:cs="仿宋"/>
          <w:color w:val="auto"/>
          <w:kern w:val="0"/>
          <w:sz w:val="28"/>
          <w:szCs w:val="28"/>
          <w:highlight w:val="none"/>
        </w:rPr>
        <w:t>相关证照</w:t>
      </w:r>
      <w:r>
        <w:rPr>
          <w:rFonts w:hint="eastAsia" w:ascii="仿宋" w:hAnsi="仿宋" w:eastAsia="仿宋" w:cs="仿宋"/>
          <w:color w:val="auto"/>
          <w:kern w:val="0"/>
          <w:sz w:val="28"/>
          <w:szCs w:val="28"/>
          <w:highlight w:val="none"/>
        </w:rPr>
        <w:t>的</w:t>
      </w:r>
      <w:r>
        <w:rPr>
          <w:rFonts w:ascii="仿宋" w:hAnsi="仿宋" w:eastAsia="仿宋" w:cs="仿宋"/>
          <w:color w:val="auto"/>
          <w:kern w:val="0"/>
          <w:sz w:val="28"/>
          <w:szCs w:val="28"/>
          <w:highlight w:val="none"/>
        </w:rPr>
        <w:t>扫描件</w:t>
      </w:r>
      <w:r>
        <w:rPr>
          <w:rFonts w:hint="eastAsia" w:ascii="仿宋" w:hAnsi="仿宋" w:eastAsia="仿宋" w:cs="仿宋"/>
          <w:color w:val="auto"/>
          <w:kern w:val="0"/>
          <w:sz w:val="28"/>
          <w:szCs w:val="28"/>
          <w:highlight w:val="none"/>
        </w:rPr>
        <w:t>（见附件）之一：1.企业法人提供</w:t>
      </w:r>
      <w:r>
        <w:rPr>
          <w:rFonts w:ascii="仿宋" w:hAnsi="仿宋" w:eastAsia="仿宋" w:cs="仿宋"/>
          <w:color w:val="auto"/>
          <w:kern w:val="0"/>
          <w:sz w:val="28"/>
          <w:szCs w:val="28"/>
          <w:highlight w:val="none"/>
        </w:rPr>
        <w:t>企业法人营业执照</w:t>
      </w:r>
      <w:r>
        <w:rPr>
          <w:rFonts w:hint="eastAsia" w:ascii="仿宋" w:hAnsi="仿宋" w:eastAsia="仿宋" w:cs="仿宋"/>
          <w:color w:val="auto"/>
          <w:kern w:val="0"/>
          <w:sz w:val="28"/>
          <w:szCs w:val="28"/>
          <w:highlight w:val="none"/>
        </w:rPr>
        <w:t>；2.事业法人提供</w:t>
      </w:r>
      <w:r>
        <w:rPr>
          <w:rFonts w:ascii="仿宋" w:hAnsi="仿宋" w:eastAsia="仿宋" w:cs="仿宋"/>
          <w:color w:val="auto"/>
          <w:kern w:val="0"/>
          <w:sz w:val="28"/>
          <w:szCs w:val="28"/>
          <w:highlight w:val="none"/>
        </w:rPr>
        <w:t>事业法人登记证</w:t>
      </w:r>
      <w:r>
        <w:rPr>
          <w:rFonts w:hint="eastAsia" w:ascii="仿宋" w:hAnsi="仿宋" w:eastAsia="仿宋" w:cs="仿宋"/>
          <w:color w:val="auto"/>
          <w:kern w:val="0"/>
          <w:sz w:val="28"/>
          <w:szCs w:val="28"/>
          <w:highlight w:val="none"/>
        </w:rPr>
        <w:t>；3.其他组织提供</w:t>
      </w:r>
      <w:r>
        <w:rPr>
          <w:rFonts w:ascii="仿宋" w:hAnsi="仿宋" w:eastAsia="仿宋" w:cs="仿宋"/>
          <w:color w:val="auto"/>
          <w:kern w:val="0"/>
          <w:sz w:val="28"/>
          <w:szCs w:val="28"/>
          <w:highlight w:val="none"/>
        </w:rPr>
        <w:t>其他组织的营业执照</w:t>
      </w:r>
      <w:r>
        <w:rPr>
          <w:rFonts w:hint="eastAsia" w:ascii="仿宋" w:hAnsi="仿宋" w:eastAsia="仿宋" w:cs="仿宋"/>
          <w:color w:val="auto"/>
          <w:kern w:val="0"/>
          <w:sz w:val="28"/>
          <w:szCs w:val="28"/>
          <w:highlight w:val="none"/>
        </w:rPr>
        <w:t>或</w:t>
      </w:r>
      <w:r>
        <w:rPr>
          <w:rFonts w:ascii="仿宋" w:hAnsi="仿宋" w:eastAsia="仿宋" w:cs="仿宋"/>
          <w:color w:val="auto"/>
          <w:kern w:val="0"/>
          <w:sz w:val="28"/>
          <w:szCs w:val="28"/>
          <w:highlight w:val="none"/>
        </w:rPr>
        <w:t>执业许可证</w:t>
      </w:r>
      <w:r>
        <w:rPr>
          <w:rFonts w:hint="eastAsia" w:ascii="仿宋" w:hAnsi="仿宋" w:eastAsia="仿宋" w:cs="仿宋"/>
          <w:color w:val="auto"/>
          <w:kern w:val="0"/>
          <w:sz w:val="28"/>
          <w:szCs w:val="28"/>
          <w:highlight w:val="none"/>
        </w:rPr>
        <w:t>；4.自然人提供居民身份证</w:t>
      </w:r>
      <w:r>
        <w:rPr>
          <w:rFonts w:ascii="仿宋" w:hAnsi="仿宋" w:eastAsia="仿宋" w:cs="仿宋"/>
          <w:color w:val="auto"/>
          <w:kern w:val="0"/>
          <w:sz w:val="28"/>
          <w:szCs w:val="28"/>
          <w:highlight w:val="none"/>
        </w:rPr>
        <w:t>等</w:t>
      </w:r>
      <w:r>
        <w:rPr>
          <w:rFonts w:hint="eastAsia" w:ascii="仿宋" w:hAnsi="仿宋" w:eastAsia="仿宋" w:cs="仿宋"/>
          <w:color w:val="auto"/>
          <w:kern w:val="0"/>
          <w:sz w:val="28"/>
          <w:szCs w:val="28"/>
          <w:highlight w:val="none"/>
        </w:rPr>
        <w:t>；</w:t>
      </w:r>
    </w:p>
    <w:p w14:paraId="66C564C3">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（二）具有良好的商业信誉和健全的财务会计制度；</w:t>
      </w:r>
    </w:p>
    <w:p w14:paraId="42A639A9">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（三）具有履行合同所必需的设备和专业技术能力；</w:t>
      </w:r>
    </w:p>
    <w:p w14:paraId="67BE25C2">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（四）有依法缴纳税收和社会保障资金的良好记录；</w:t>
      </w:r>
    </w:p>
    <w:p w14:paraId="204D6B60">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（五）三年内在经营活动中没有重大违法记录；</w:t>
      </w:r>
    </w:p>
    <w:p w14:paraId="1649ADF2">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（六）法律、行政法规规定的其他条件。</w:t>
      </w:r>
    </w:p>
    <w:p w14:paraId="60E3F580">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本次采购活动中，如有违法、违规、弄虚作假行为，所造成的损失、不良后果及法律责任，一律由我方承担。</w:t>
      </w:r>
    </w:p>
    <w:p w14:paraId="49B222A8">
      <w:pPr>
        <w:pageBreakBefore w:val="0"/>
        <w:widowControl w:val="0"/>
        <w:kinsoku/>
        <w:wordWrap/>
        <w:overflowPunct/>
        <w:topLinePunct w:val="0"/>
        <w:autoSpaceDE w:val="0"/>
        <w:autoSpaceDN w:val="0"/>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特此声明！</w:t>
      </w:r>
    </w:p>
    <w:p w14:paraId="172E8A35">
      <w:pPr>
        <w:pageBreakBefore w:val="0"/>
        <w:widowControl w:val="0"/>
        <w:kinsoku/>
        <w:wordWrap/>
        <w:overflowPunct/>
        <w:topLinePunct w:val="0"/>
        <w:autoSpaceDE w:val="0"/>
        <w:autoSpaceDN w:val="0"/>
        <w:bidi w:val="0"/>
        <w:adjustRightInd w:val="0"/>
        <w:snapToGrid w:val="0"/>
        <w:spacing w:line="360" w:lineRule="auto"/>
        <w:ind w:right="26" w:firstLine="560" w:firstLineChars="200"/>
        <w:textAlignment w:val="auto"/>
        <w:rPr>
          <w:rFonts w:hint="eastAsia" w:ascii="仿宋" w:hAnsi="仿宋" w:eastAsia="仿宋" w:cs="仿宋"/>
          <w:color w:val="auto"/>
          <w:kern w:val="0"/>
          <w:sz w:val="28"/>
          <w:szCs w:val="28"/>
          <w:highlight w:val="none"/>
        </w:rPr>
      </w:pPr>
    </w:p>
    <w:p w14:paraId="399BA776">
      <w:pPr>
        <w:pageBreakBefore w:val="0"/>
        <w:widowControl w:val="0"/>
        <w:kinsoku/>
        <w:wordWrap/>
        <w:overflowPunct/>
        <w:topLinePunct w:val="0"/>
        <w:autoSpaceDE w:val="0"/>
        <w:autoSpaceDN w:val="0"/>
        <w:bidi w:val="0"/>
        <w:adjustRightInd w:val="0"/>
        <w:snapToGrid w:val="0"/>
        <w:spacing w:line="360" w:lineRule="auto"/>
        <w:ind w:right="26"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法定代表人（或法定代表人授权代表）签名：</w:t>
      </w:r>
    </w:p>
    <w:p w14:paraId="7587AD78">
      <w:pPr>
        <w:pageBreakBefore w:val="0"/>
        <w:widowControl w:val="0"/>
        <w:kinsoku/>
        <w:wordWrap/>
        <w:overflowPunct/>
        <w:topLinePunct w:val="0"/>
        <w:autoSpaceDE w:val="0"/>
        <w:autoSpaceDN w:val="0"/>
        <w:bidi w:val="0"/>
        <w:adjustRightInd w:val="0"/>
        <w:snapToGrid w:val="0"/>
        <w:spacing w:line="360" w:lineRule="auto"/>
        <w:ind w:right="26" w:firstLine="2520" w:firstLineChars="9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日期：20</w:t>
      </w:r>
      <w:r>
        <w:rPr>
          <w:rFonts w:hint="eastAsia" w:ascii="仿宋" w:hAnsi="仿宋" w:eastAsia="仿宋" w:cs="仿宋"/>
          <w:color w:val="auto"/>
          <w:kern w:val="0"/>
          <w:sz w:val="28"/>
          <w:szCs w:val="28"/>
          <w:highlight w:val="none"/>
          <w:u w:val="single"/>
        </w:rPr>
        <w:t xml:space="preserve">  </w:t>
      </w:r>
      <w:r>
        <w:rPr>
          <w:rFonts w:hint="eastAsia" w:ascii="仿宋" w:hAnsi="仿宋" w:eastAsia="仿宋" w:cs="仿宋"/>
          <w:color w:val="auto"/>
          <w:kern w:val="0"/>
          <w:sz w:val="28"/>
          <w:szCs w:val="28"/>
          <w:highlight w:val="none"/>
        </w:rPr>
        <w:t>年</w:t>
      </w:r>
      <w:r>
        <w:rPr>
          <w:rFonts w:hint="eastAsia" w:ascii="仿宋" w:hAnsi="仿宋" w:eastAsia="仿宋" w:cs="仿宋"/>
          <w:color w:val="auto"/>
          <w:kern w:val="0"/>
          <w:sz w:val="28"/>
          <w:szCs w:val="28"/>
          <w:highlight w:val="none"/>
          <w:u w:val="single"/>
        </w:rPr>
        <w:t>____</w:t>
      </w:r>
      <w:r>
        <w:rPr>
          <w:rFonts w:hint="eastAsia" w:ascii="仿宋" w:hAnsi="仿宋" w:eastAsia="仿宋" w:cs="仿宋"/>
          <w:color w:val="auto"/>
          <w:kern w:val="0"/>
          <w:sz w:val="28"/>
          <w:szCs w:val="28"/>
          <w:highlight w:val="none"/>
        </w:rPr>
        <w:t>月____日</w:t>
      </w:r>
    </w:p>
    <w:p w14:paraId="5BC9C1AB">
      <w:pPr>
        <w:pageBreakBefore w:val="0"/>
        <w:widowControl w:val="0"/>
        <w:kinsoku/>
        <w:wordWrap/>
        <w:overflowPunct/>
        <w:topLinePunct w:val="0"/>
        <w:autoSpaceDE/>
        <w:autoSpaceDN/>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说明：1.本格式文件内容不得擅自删改，后附营业执照</w:t>
      </w:r>
      <w:r>
        <w:rPr>
          <w:rFonts w:hint="eastAsia" w:ascii="仿宋" w:hAnsi="仿宋" w:eastAsia="仿宋" w:cs="仿宋"/>
          <w:color w:val="auto"/>
          <w:kern w:val="0"/>
          <w:sz w:val="28"/>
          <w:szCs w:val="28"/>
          <w:highlight w:val="none"/>
          <w:lang w:eastAsia="zh-CN"/>
        </w:rPr>
        <w:t>、有效的食品生产许可证，或食品经营许可证</w:t>
      </w:r>
      <w:r>
        <w:rPr>
          <w:rFonts w:hint="eastAsia" w:ascii="仿宋" w:hAnsi="仿宋" w:eastAsia="仿宋" w:cs="仿宋"/>
          <w:color w:val="auto"/>
          <w:kern w:val="0"/>
          <w:sz w:val="28"/>
          <w:szCs w:val="28"/>
          <w:highlight w:val="none"/>
        </w:rPr>
        <w:t>。</w:t>
      </w:r>
    </w:p>
    <w:p w14:paraId="13020C66">
      <w:pPr>
        <w:pageBreakBefore w:val="0"/>
        <w:widowControl w:val="0"/>
        <w:kinsoku/>
        <w:wordWrap/>
        <w:overflowPunct/>
        <w:topLinePunct w:val="0"/>
        <w:autoSpaceDE/>
        <w:autoSpaceDN/>
        <w:bidi w:val="0"/>
        <w:adjustRightInd w:val="0"/>
        <w:snapToGrid w:val="0"/>
        <w:spacing w:line="360" w:lineRule="auto"/>
        <w:ind w:right="0"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2.分支机构</w:t>
      </w:r>
      <w:r>
        <w:rPr>
          <w:rFonts w:hint="eastAsia" w:ascii="仿宋" w:hAnsi="仿宋" w:eastAsia="仿宋" w:cs="仿宋"/>
          <w:color w:val="auto"/>
          <w:kern w:val="0"/>
          <w:sz w:val="28"/>
          <w:szCs w:val="28"/>
          <w:highlight w:val="none"/>
          <w:lang w:eastAsia="zh-CN"/>
        </w:rPr>
        <w:t>报价</w:t>
      </w:r>
      <w:r>
        <w:rPr>
          <w:rFonts w:hint="eastAsia" w:ascii="仿宋" w:hAnsi="仿宋" w:eastAsia="仿宋" w:cs="仿宋"/>
          <w:color w:val="auto"/>
          <w:kern w:val="0"/>
          <w:sz w:val="28"/>
          <w:szCs w:val="28"/>
          <w:highlight w:val="none"/>
        </w:rPr>
        <w:t>的，以上《</w:t>
      </w:r>
      <w:r>
        <w:rPr>
          <w:rFonts w:hint="eastAsia" w:ascii="仿宋" w:hAnsi="仿宋" w:eastAsia="仿宋" w:cs="仿宋"/>
          <w:color w:val="auto"/>
          <w:kern w:val="0"/>
          <w:sz w:val="28"/>
          <w:szCs w:val="28"/>
          <w:highlight w:val="none"/>
          <w:lang w:eastAsia="zh-CN"/>
        </w:rPr>
        <w:t>供应商</w:t>
      </w:r>
      <w:r>
        <w:rPr>
          <w:rFonts w:hint="eastAsia" w:ascii="仿宋" w:hAnsi="仿宋" w:eastAsia="仿宋" w:cs="仿宋"/>
          <w:color w:val="auto"/>
          <w:kern w:val="0"/>
          <w:sz w:val="28"/>
          <w:szCs w:val="28"/>
          <w:highlight w:val="none"/>
        </w:rPr>
        <w:t>资格声明函》必须由分支机构和总公司（总所）同时加盖公章，附件由总公司（总所）提供。</w:t>
      </w:r>
    </w:p>
    <w:p w14:paraId="27D5B2E1">
      <w:pPr>
        <w:pStyle w:val="3"/>
        <w:snapToGrid w:val="0"/>
        <w:spacing w:before="156" w:line="360" w:lineRule="auto"/>
        <w:jc w:val="center"/>
        <w:rPr>
          <w:rFonts w:hint="eastAsia"/>
          <w:color w:val="auto"/>
          <w:sz w:val="28"/>
          <w:szCs w:val="28"/>
          <w:highlight w:val="none"/>
        </w:rPr>
      </w:pPr>
      <w:r>
        <w:rPr>
          <w:rFonts w:hint="eastAsia"/>
          <w:color w:val="auto"/>
          <w:sz w:val="28"/>
          <w:szCs w:val="28"/>
          <w:highlight w:val="none"/>
        </w:rPr>
        <w:br w:type="page"/>
      </w:r>
      <w:r>
        <w:rPr>
          <w:rFonts w:hint="eastAsia"/>
          <w:color w:val="auto"/>
          <w:sz w:val="28"/>
          <w:szCs w:val="28"/>
          <w:highlight w:val="none"/>
        </w:rPr>
        <w:t>3</w:t>
      </w:r>
      <w:r>
        <w:rPr>
          <w:rFonts w:hint="eastAsia" w:eastAsia="宋体" w:cs="Arial"/>
          <w:color w:val="auto"/>
          <w:sz w:val="28"/>
          <w:szCs w:val="28"/>
          <w:highlight w:val="none"/>
        </w:rPr>
        <w:t>.法定代表人证明书</w:t>
      </w:r>
    </w:p>
    <w:p w14:paraId="26DD64E2">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致</w:t>
      </w:r>
      <w:r>
        <w:rPr>
          <w:rFonts w:hint="eastAsia" w:ascii="仿宋" w:hAnsi="仿宋" w:eastAsia="仿宋" w:cs="仿宋"/>
          <w:color w:val="auto"/>
          <w:kern w:val="0"/>
          <w:sz w:val="28"/>
          <w:szCs w:val="28"/>
          <w:highlight w:val="none"/>
          <w:u w:val="single"/>
          <w:lang w:eastAsia="zh-CN"/>
        </w:rPr>
        <w:t>惠州交投公路建设有限公司</w:t>
      </w:r>
      <w:r>
        <w:rPr>
          <w:rFonts w:hint="eastAsia" w:ascii="仿宋" w:hAnsi="仿宋" w:eastAsia="仿宋" w:cs="仿宋"/>
          <w:color w:val="auto"/>
          <w:sz w:val="28"/>
          <w:szCs w:val="28"/>
          <w:highlight w:val="none"/>
        </w:rPr>
        <w:t>：</w:t>
      </w:r>
    </w:p>
    <w:p w14:paraId="6143B717">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     </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同志，现任我单位</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职务，为法定代表人，特此证明。</w:t>
      </w:r>
    </w:p>
    <w:p w14:paraId="30E0719C">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签发日期：           单位：           （盖章）</w:t>
      </w:r>
    </w:p>
    <w:p w14:paraId="4FDF9FE0">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附：代表人性别：    年龄：     身份证号码：</w:t>
      </w:r>
    </w:p>
    <w:p w14:paraId="016028FA">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联系电话：</w:t>
      </w:r>
    </w:p>
    <w:p w14:paraId="706E1FC8">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营业执照号码：                 经济性质：</w:t>
      </w:r>
    </w:p>
    <w:p w14:paraId="62A31B3A">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主营（产）：</w:t>
      </w:r>
    </w:p>
    <w:p w14:paraId="263E19C6">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兼营（产）：</w:t>
      </w:r>
    </w:p>
    <w:p w14:paraId="1A2BD50A">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进口物品经营许可证号码：</w:t>
      </w:r>
    </w:p>
    <w:p w14:paraId="0AD91704">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主营：</w:t>
      </w:r>
    </w:p>
    <w:p w14:paraId="66F6E006">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兼营：</w:t>
      </w:r>
    </w:p>
    <w:p w14:paraId="536B876C">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说明：1.法定代表人为企业事业单位、国家机关、社会团体的主要行政负责人。</w:t>
      </w:r>
    </w:p>
    <w:p w14:paraId="457DE319">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    2.内容必须填写真实、清楚、涂改无效，不得转让、买卖。</w:t>
      </w:r>
    </w:p>
    <w:p w14:paraId="4D584D70">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3.将此证明书提交对方作为合同附件。</w:t>
      </w:r>
    </w:p>
    <w:p w14:paraId="7098BE5F">
      <w:pPr>
        <w:spacing w:line="360" w:lineRule="auto"/>
        <w:ind w:firstLine="560" w:firstLineChars="200"/>
        <w:rPr>
          <w:rFonts w:hint="eastAsia"/>
          <w:highlight w:val="none"/>
        </w:rPr>
      </w:pPr>
      <w:r>
        <w:rPr>
          <w:rFonts w:hint="eastAsia" w:ascii="仿宋" w:hAnsi="仿宋" w:eastAsia="仿宋" w:cs="仿宋"/>
          <w:color w:val="auto"/>
          <w:sz w:val="28"/>
          <w:szCs w:val="28"/>
          <w:highlight w:val="none"/>
        </w:rPr>
        <w:t>(为避免废标，请供应商务必提供本附件)</w:t>
      </w:r>
    </w:p>
    <w:p w14:paraId="6E3FD9E8">
      <w:pPr>
        <w:pStyle w:val="8"/>
        <w:ind w:firstLine="560"/>
        <w:rPr>
          <w:rFonts w:hint="eastAsia"/>
          <w:highlight w:val="none"/>
        </w:rPr>
      </w:pPr>
    </w:p>
    <w:p w14:paraId="15D8D7A4">
      <w:pPr>
        <w:pStyle w:val="8"/>
        <w:ind w:firstLine="560"/>
        <w:rPr>
          <w:rFonts w:hint="eastAsia"/>
          <w:highlight w:val="none"/>
        </w:rPr>
      </w:pPr>
    </w:p>
    <w:p w14:paraId="6CB564EA">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mc:AlternateContent>
          <mc:Choice Requires="wps">
            <w:drawing>
              <wp:anchor distT="0" distB="0" distL="114300" distR="114300" simplePos="0" relativeHeight="251659264" behindDoc="0" locked="0" layoutInCell="1" allowOverlap="1">
                <wp:simplePos x="0" y="0"/>
                <wp:positionH relativeFrom="column">
                  <wp:posOffset>1375410</wp:posOffset>
                </wp:positionH>
                <wp:positionV relativeFrom="paragraph">
                  <wp:posOffset>22860</wp:posOffset>
                </wp:positionV>
                <wp:extent cx="3042285" cy="1707515"/>
                <wp:effectExtent l="4445" t="4445" r="20320" b="21590"/>
                <wp:wrapNone/>
                <wp:docPr id="2" name="流程图: 可选过程 2"/>
                <wp:cNvGraphicFramePr/>
                <a:graphic xmlns:a="http://schemas.openxmlformats.org/drawingml/2006/main">
                  <a:graphicData uri="http://schemas.microsoft.com/office/word/2010/wordprocessingShape">
                    <wps:wsp>
                      <wps:cNvSpPr/>
                      <wps:spPr>
                        <a:xfrm>
                          <a:off x="0" y="0"/>
                          <a:ext cx="3042285" cy="170751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14:paraId="690EA305">
                            <w:pPr>
                              <w:jc w:val="center"/>
                              <w:rPr>
                                <w:rFonts w:hint="eastAsia" w:hAnsi="宋体"/>
                                <w:szCs w:val="21"/>
                              </w:rPr>
                            </w:pPr>
                          </w:p>
                          <w:p w14:paraId="00F7AF12">
                            <w:pPr>
                              <w:jc w:val="center"/>
                              <w:rPr>
                                <w:rFonts w:hint="eastAsia" w:hAnsi="宋体"/>
                                <w:szCs w:val="21"/>
                              </w:rPr>
                            </w:pPr>
                            <w:r>
                              <w:rPr>
                                <w:rFonts w:hint="eastAsia" w:hAnsi="宋体"/>
                                <w:szCs w:val="21"/>
                              </w:rPr>
                              <w:t>法定代表人身份证复印件</w:t>
                            </w:r>
                          </w:p>
                          <w:p w14:paraId="4B3FC8D2">
                            <w:pPr>
                              <w:jc w:val="center"/>
                              <w:rPr>
                                <w:szCs w:val="21"/>
                              </w:rPr>
                            </w:pPr>
                            <w:r>
                              <w:rPr>
                                <w:rFonts w:hint="eastAsia" w:hAnsi="宋体"/>
                                <w:szCs w:val="21"/>
                              </w:rPr>
                              <w:t>（正、反面）</w:t>
                            </w:r>
                          </w:p>
                        </w:txbxContent>
                      </wps:txbx>
                      <wps:bodyPr upright="1"/>
                    </wps:wsp>
                  </a:graphicData>
                </a:graphic>
              </wp:anchor>
            </w:drawing>
          </mc:Choice>
          <mc:Fallback>
            <w:pict>
              <v:shape id="_x0000_s1026" o:spid="_x0000_s1026" o:spt="176" type="#_x0000_t176" style="position:absolute;left:0pt;margin-left:108.3pt;margin-top:1.8pt;height:134.45pt;width:239.55pt;z-index:251659264;mso-width-relative:page;mso-height-relative:page;" fillcolor="#FFFFFF" filled="t" stroked="t" coordsize="21600,21600" o:gfxdata="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sgjpO1wAAAAkBAAAPAAAAAAAAAAEAIAAAACIAAABkcnMvZG93bnJldi54bWxQSwECFAAUAAAA&#10;CACHTuJAOsZd6CgCAABQBAAADgAAAAAAAAABACAAAAAmAQAAZHJzL2Uyb0RvYy54bWxQSwUGAAAA&#10;AAYABgBZAQAAwAUAAAAA&#10;" adj="2700">
                <v:path/>
                <v:fill on="t" color2="#FFFFFF" focussize="0,0"/>
                <v:stroke joinstyle="miter"/>
                <v:imagedata o:title=""/>
                <o:lock v:ext="edit" aspectratio="f"/>
                <v:textbox>
                  <w:txbxContent>
                    <w:p w14:paraId="690EA305">
                      <w:pPr>
                        <w:jc w:val="center"/>
                        <w:rPr>
                          <w:rFonts w:hint="eastAsia" w:hAnsi="宋体"/>
                          <w:szCs w:val="21"/>
                        </w:rPr>
                      </w:pPr>
                    </w:p>
                    <w:p w14:paraId="00F7AF12">
                      <w:pPr>
                        <w:jc w:val="center"/>
                        <w:rPr>
                          <w:rFonts w:hint="eastAsia" w:hAnsi="宋体"/>
                          <w:szCs w:val="21"/>
                        </w:rPr>
                      </w:pPr>
                      <w:r>
                        <w:rPr>
                          <w:rFonts w:hint="eastAsia" w:hAnsi="宋体"/>
                          <w:szCs w:val="21"/>
                        </w:rPr>
                        <w:t>法定代表人身份证复印件</w:t>
                      </w:r>
                    </w:p>
                    <w:p w14:paraId="4B3FC8D2">
                      <w:pPr>
                        <w:jc w:val="center"/>
                        <w:rPr>
                          <w:szCs w:val="21"/>
                        </w:rPr>
                      </w:pPr>
                      <w:r>
                        <w:rPr>
                          <w:rFonts w:hint="eastAsia" w:hAnsi="宋体"/>
                          <w:szCs w:val="21"/>
                        </w:rPr>
                        <w:t>（正、反面）</w:t>
                      </w:r>
                    </w:p>
                  </w:txbxContent>
                </v:textbox>
              </v:shape>
            </w:pict>
          </mc:Fallback>
        </mc:AlternateContent>
      </w:r>
    </w:p>
    <w:p w14:paraId="3AFA87DB">
      <w:pPr>
        <w:pageBreakBefore w:val="0"/>
        <w:kinsoku/>
        <w:wordWrap/>
        <w:overflowPunct/>
        <w:topLinePunct w:val="0"/>
        <w:bidi w:val="0"/>
        <w:spacing w:line="240" w:lineRule="auto"/>
        <w:jc w:val="both"/>
        <w:textAlignment w:val="auto"/>
        <w:rPr>
          <w:rFonts w:hint="eastAsia" w:ascii="仿宋" w:hAnsi="仿宋" w:eastAsia="仿宋" w:cs="仿宋"/>
          <w:color w:val="auto"/>
          <w:sz w:val="28"/>
          <w:szCs w:val="28"/>
          <w:highlight w:val="none"/>
        </w:rPr>
      </w:pPr>
    </w:p>
    <w:p w14:paraId="78D08A3D">
      <w:pPr>
        <w:pStyle w:val="3"/>
        <w:pageBreakBefore w:val="0"/>
        <w:kinsoku/>
        <w:wordWrap/>
        <w:overflowPunct/>
        <w:topLinePunct w:val="0"/>
        <w:bidi w:val="0"/>
        <w:spacing w:before="156" w:line="240" w:lineRule="auto"/>
        <w:jc w:val="center"/>
        <w:textAlignment w:val="auto"/>
        <w:rPr>
          <w:rFonts w:hint="eastAsia" w:ascii="仿宋" w:hAnsi="仿宋" w:eastAsia="仿宋" w:cs="仿宋"/>
          <w:color w:val="auto"/>
          <w:sz w:val="28"/>
          <w:szCs w:val="28"/>
          <w:highlight w:val="none"/>
        </w:rPr>
      </w:pPr>
      <w:r>
        <w:rPr>
          <w:rFonts w:hint="eastAsia" w:eastAsia="宋体" w:cs="Arial"/>
          <w:color w:val="auto"/>
          <w:kern w:val="2"/>
          <w:sz w:val="28"/>
          <w:szCs w:val="28"/>
          <w:highlight w:val="none"/>
          <w:lang w:bidi="ar-SA"/>
        </w:rPr>
        <w:br w:type="page"/>
      </w:r>
      <w:r>
        <w:rPr>
          <w:rFonts w:hint="eastAsia" w:eastAsia="宋体" w:cs="Arial"/>
          <w:color w:val="auto"/>
          <w:kern w:val="2"/>
          <w:sz w:val="28"/>
          <w:szCs w:val="28"/>
          <w:highlight w:val="none"/>
          <w:lang w:bidi="ar-SA"/>
        </w:rPr>
        <w:t>4.法定代表人授权委托书</w:t>
      </w:r>
    </w:p>
    <w:p w14:paraId="7331282E">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致</w:t>
      </w:r>
      <w:r>
        <w:rPr>
          <w:rFonts w:hint="eastAsia" w:ascii="仿宋" w:hAnsi="仿宋" w:eastAsia="仿宋" w:cs="仿宋"/>
          <w:color w:val="auto"/>
          <w:kern w:val="0"/>
          <w:sz w:val="28"/>
          <w:szCs w:val="28"/>
          <w:highlight w:val="none"/>
          <w:u w:val="single"/>
          <w:lang w:eastAsia="zh-CN"/>
        </w:rPr>
        <w:t>惠州交投公路建设有限公司</w:t>
      </w:r>
      <w:r>
        <w:rPr>
          <w:rFonts w:hint="eastAsia" w:ascii="仿宋" w:hAnsi="仿宋" w:eastAsia="仿宋" w:cs="仿宋"/>
          <w:color w:val="auto"/>
          <w:sz w:val="28"/>
          <w:szCs w:val="28"/>
          <w:highlight w:val="none"/>
        </w:rPr>
        <w:t>：</w:t>
      </w:r>
    </w:p>
    <w:p w14:paraId="4CE6996D">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仿宋" w:hAnsi="仿宋" w:eastAsia="仿宋" w:cs="仿宋"/>
          <w:color w:val="auto"/>
          <w:sz w:val="28"/>
          <w:szCs w:val="28"/>
          <w:highlight w:val="none"/>
        </w:rPr>
      </w:pPr>
    </w:p>
    <w:p w14:paraId="37CF0CE1">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兹授权</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同志，为我方签订经济合同及办理其他事务代理人，其权限是：</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w:t>
      </w:r>
    </w:p>
    <w:p w14:paraId="52D7EEBE">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授权单位：   （盖章）     法定代表人       （签名或盖私章）</w:t>
      </w:r>
    </w:p>
    <w:p w14:paraId="186671E5">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有效期限：至  年  月  日         签发日期：</w:t>
      </w:r>
    </w:p>
    <w:p w14:paraId="0CBB592B">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附：代理人性别：    年龄：   职务：    身份证号码：</w:t>
      </w:r>
    </w:p>
    <w:p w14:paraId="4B64FDED">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    联系电话：</w:t>
      </w:r>
    </w:p>
    <w:p w14:paraId="5A85EC71">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营业执照号码：                     经济性质：</w:t>
      </w:r>
    </w:p>
    <w:p w14:paraId="5AE266C4">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主营（产）：</w:t>
      </w:r>
    </w:p>
    <w:p w14:paraId="27C749EF">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兼营（产）：</w:t>
      </w:r>
    </w:p>
    <w:p w14:paraId="478933F8">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进口物品经营许可证号码：</w:t>
      </w:r>
    </w:p>
    <w:p w14:paraId="0ADE44FD">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主营：</w:t>
      </w:r>
    </w:p>
    <w:p w14:paraId="03BAACF9">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兼营：</w:t>
      </w:r>
    </w:p>
    <w:p w14:paraId="50B176A6">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说明：</w:t>
      </w:r>
    </w:p>
    <w:p w14:paraId="0DEB0092">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1.法定代表人为企业事业单位、国家机关、社会团体的主要行政负责人。</w:t>
      </w:r>
    </w:p>
    <w:p w14:paraId="678574E2">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2.内容必须填写真实、清楚、涂改无效，不得转让、买卖。</w:t>
      </w:r>
    </w:p>
    <w:p w14:paraId="0E42C956">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3.将此证明书提交对方作为合同附件。</w:t>
      </w:r>
    </w:p>
    <w:p w14:paraId="3679E113">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4.授权权限：全权代表本公司参与上述采购项目的</w:t>
      </w:r>
      <w:r>
        <w:rPr>
          <w:rFonts w:hint="eastAsia" w:ascii="仿宋" w:hAnsi="仿宋" w:eastAsia="仿宋" w:cs="仿宋"/>
          <w:color w:val="auto"/>
          <w:sz w:val="28"/>
          <w:szCs w:val="28"/>
          <w:highlight w:val="none"/>
          <w:lang w:eastAsia="zh-CN"/>
        </w:rPr>
        <w:t>报价</w:t>
      </w:r>
      <w:r>
        <w:rPr>
          <w:rFonts w:hint="eastAsia" w:ascii="仿宋" w:hAnsi="仿宋" w:eastAsia="仿宋" w:cs="仿宋"/>
          <w:color w:val="auto"/>
          <w:sz w:val="28"/>
          <w:szCs w:val="28"/>
          <w:highlight w:val="none"/>
        </w:rPr>
        <w:t>响应，负责提供与签署确认一切文书资料，以及向贵方递交的任何补充承诺。</w:t>
      </w:r>
    </w:p>
    <w:p w14:paraId="32991518">
      <w:pPr>
        <w:keepNext w:val="0"/>
        <w:keepLines w:val="0"/>
        <w:pageBreakBefore w:val="0"/>
        <w:widowControl w:val="0"/>
        <w:kinsoku/>
        <w:wordWrap/>
        <w:overflowPunct/>
        <w:topLinePunct w:val="0"/>
        <w:autoSpaceDE/>
        <w:autoSpaceDN/>
        <w:bidi w:val="0"/>
        <w:adjustRightInd/>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5.有效期限：与本公司</w:t>
      </w:r>
      <w:r>
        <w:rPr>
          <w:rFonts w:hint="eastAsia" w:ascii="仿宋" w:hAnsi="仿宋" w:eastAsia="仿宋" w:cs="仿宋"/>
          <w:color w:val="auto"/>
          <w:sz w:val="28"/>
          <w:szCs w:val="28"/>
          <w:highlight w:val="none"/>
          <w:lang w:eastAsia="zh-CN"/>
        </w:rPr>
        <w:t>报价文件中选</w:t>
      </w:r>
      <w:r>
        <w:rPr>
          <w:rFonts w:hint="eastAsia" w:ascii="仿宋" w:hAnsi="仿宋" w:eastAsia="仿宋" w:cs="仿宋"/>
          <w:color w:val="auto"/>
          <w:sz w:val="28"/>
          <w:szCs w:val="28"/>
          <w:highlight w:val="none"/>
        </w:rPr>
        <w:t>注的</w:t>
      </w:r>
      <w:r>
        <w:rPr>
          <w:rFonts w:hint="eastAsia" w:ascii="仿宋" w:hAnsi="仿宋" w:eastAsia="仿宋" w:cs="仿宋"/>
          <w:color w:val="auto"/>
          <w:sz w:val="28"/>
          <w:szCs w:val="28"/>
          <w:highlight w:val="none"/>
          <w:lang w:eastAsia="zh-CN"/>
        </w:rPr>
        <w:t>报价有效期</w:t>
      </w:r>
      <w:r>
        <w:rPr>
          <w:rFonts w:hint="eastAsia" w:ascii="仿宋" w:hAnsi="仿宋" w:eastAsia="仿宋" w:cs="仿宋"/>
          <w:color w:val="auto"/>
          <w:sz w:val="28"/>
          <w:szCs w:val="28"/>
          <w:highlight w:val="none"/>
        </w:rPr>
        <w:t>相同，自本单位盖公章之日起生效。</w:t>
      </w:r>
    </w:p>
    <w:p w14:paraId="05FE1E25">
      <w:pPr>
        <w:keepNext w:val="0"/>
        <w:keepLines w:val="0"/>
        <w:pageBreakBefore w:val="0"/>
        <w:widowControl w:val="0"/>
        <w:kinsoku/>
        <w:wordWrap/>
        <w:overflowPunct/>
        <w:topLinePunct w:val="0"/>
        <w:autoSpaceDE/>
        <w:autoSpaceDN/>
        <w:bidi w:val="0"/>
        <w:adjustRightInd/>
        <w:snapToGrid w:val="0"/>
        <w:spacing w:line="360" w:lineRule="auto"/>
        <w:ind w:firstLine="562" w:firstLineChars="200"/>
        <w:textAlignment w:val="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6.</w:t>
      </w:r>
      <w:r>
        <w:rPr>
          <w:rFonts w:hint="eastAsia" w:ascii="仿宋" w:hAnsi="仿宋" w:eastAsia="仿宋" w:cs="仿宋"/>
          <w:b/>
          <w:color w:val="auto"/>
          <w:sz w:val="28"/>
          <w:szCs w:val="28"/>
          <w:highlight w:val="none"/>
          <w:lang w:eastAsia="zh-CN"/>
        </w:rPr>
        <w:t>报价</w:t>
      </w:r>
      <w:r>
        <w:rPr>
          <w:rFonts w:hint="eastAsia" w:ascii="仿宋" w:hAnsi="仿宋" w:eastAsia="仿宋" w:cs="仿宋"/>
          <w:b/>
          <w:color w:val="auto"/>
          <w:sz w:val="28"/>
          <w:szCs w:val="28"/>
          <w:highlight w:val="none"/>
        </w:rPr>
        <w:t>签字代表为法定代表人，则不用提交本表。</w:t>
      </w:r>
    </w:p>
    <w:p w14:paraId="15853E13">
      <w:pPr>
        <w:pageBreakBefore w:val="0"/>
        <w:kinsoku/>
        <w:wordWrap/>
        <w:overflowPunct/>
        <w:topLinePunct w:val="0"/>
        <w:bidi w:val="0"/>
        <w:spacing w:line="240" w:lineRule="auto"/>
        <w:ind w:firstLine="420"/>
        <w:textAlignment w:val="auto"/>
        <w:rPr>
          <w:rFonts w:hint="eastAsia" w:ascii="仿宋" w:hAnsi="仿宋" w:eastAsia="仿宋" w:cs="仿宋"/>
          <w:b/>
          <w:bCs/>
          <w:color w:val="auto"/>
          <w:sz w:val="28"/>
          <w:szCs w:val="28"/>
          <w:highlight w:val="none"/>
          <w:u w:val="single"/>
        </w:rPr>
      </w:pPr>
      <w:r>
        <w:rPr>
          <w:rFonts w:hint="eastAsia" w:ascii="仿宋" w:hAnsi="仿宋" w:eastAsia="仿宋" w:cs="仿宋"/>
          <w:b/>
          <w:bCs/>
          <w:color w:val="auto"/>
          <w:sz w:val="28"/>
          <w:szCs w:val="28"/>
          <w:highlight w:val="none"/>
          <w:u w:val="single"/>
        </w:rPr>
        <mc:AlternateContent>
          <mc:Choice Requires="wps">
            <w:drawing>
              <wp:anchor distT="0" distB="0" distL="114300" distR="114300" simplePos="0" relativeHeight="251660288" behindDoc="0" locked="0" layoutInCell="1" allowOverlap="1">
                <wp:simplePos x="0" y="0"/>
                <wp:positionH relativeFrom="column">
                  <wp:posOffset>1466850</wp:posOffset>
                </wp:positionH>
                <wp:positionV relativeFrom="paragraph">
                  <wp:posOffset>33020</wp:posOffset>
                </wp:positionV>
                <wp:extent cx="2531745" cy="1824355"/>
                <wp:effectExtent l="5080" t="4445" r="15875" b="19050"/>
                <wp:wrapNone/>
                <wp:docPr id="3" name="流程图: 可选过程 3"/>
                <wp:cNvGraphicFramePr/>
                <a:graphic xmlns:a="http://schemas.openxmlformats.org/drawingml/2006/main">
                  <a:graphicData uri="http://schemas.microsoft.com/office/word/2010/wordprocessingShape">
                    <wps:wsp>
                      <wps:cNvSpPr/>
                      <wps:spPr>
                        <a:xfrm>
                          <a:off x="0" y="0"/>
                          <a:ext cx="2531745" cy="18243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14:paraId="55542E16">
                            <w:pPr>
                              <w:jc w:val="center"/>
                              <w:rPr>
                                <w:rFonts w:hint="eastAsia" w:hAnsi="宋体"/>
                                <w:szCs w:val="21"/>
                              </w:rPr>
                            </w:pPr>
                          </w:p>
                          <w:p w14:paraId="3D66A086">
                            <w:pPr>
                              <w:jc w:val="center"/>
                              <w:rPr>
                                <w:rFonts w:hint="eastAsia" w:hAnsi="宋体"/>
                                <w:szCs w:val="21"/>
                              </w:rPr>
                            </w:pPr>
                          </w:p>
                          <w:p w14:paraId="4893D1BB">
                            <w:pPr>
                              <w:jc w:val="center"/>
                              <w:rPr>
                                <w:rFonts w:hint="eastAsia" w:hAnsi="宋体"/>
                                <w:szCs w:val="21"/>
                              </w:rPr>
                            </w:pPr>
                          </w:p>
                          <w:p w14:paraId="4F954B13">
                            <w:pPr>
                              <w:jc w:val="center"/>
                              <w:rPr>
                                <w:rFonts w:hint="eastAsia" w:hAnsi="宋体"/>
                                <w:szCs w:val="21"/>
                              </w:rPr>
                            </w:pPr>
                            <w:r>
                              <w:rPr>
                                <w:rFonts w:hint="eastAsia" w:hAnsi="宋体"/>
                                <w:szCs w:val="21"/>
                              </w:rPr>
                              <w:t>代理人身份证复印件</w:t>
                            </w:r>
                          </w:p>
                          <w:p w14:paraId="5F42386E">
                            <w:pPr>
                              <w:jc w:val="center"/>
                              <w:rPr>
                                <w:szCs w:val="21"/>
                              </w:rPr>
                            </w:pPr>
                            <w:r>
                              <w:rPr>
                                <w:rFonts w:hint="eastAsia" w:hAnsi="宋体"/>
                                <w:szCs w:val="21"/>
                              </w:rPr>
                              <w:t>（正、反面）</w:t>
                            </w:r>
                          </w:p>
                          <w:p w14:paraId="56C0D461">
                            <w:pPr>
                              <w:jc w:val="center"/>
                              <w:rPr>
                                <w:szCs w:val="21"/>
                              </w:rPr>
                            </w:pPr>
                          </w:p>
                        </w:txbxContent>
                      </wps:txbx>
                      <wps:bodyPr upright="1"/>
                    </wps:wsp>
                  </a:graphicData>
                </a:graphic>
              </wp:anchor>
            </w:drawing>
          </mc:Choice>
          <mc:Fallback>
            <w:pict>
              <v:shape id="_x0000_s1026" o:spid="_x0000_s1026" o:spt="176" type="#_x0000_t176" style="position:absolute;left:0pt;margin-left:115.5pt;margin-top:2.6pt;height:143.65pt;width:199.35pt;z-index:251660288;mso-width-relative:page;mso-height-relative:page;" coordsize="21600,21600" o:gfxdata="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izdwMtcAAAAJAQAADwAAAAAAAAABACAAAAAiAAAAZHJzL2Rvd25yZXYueG1sUEsBAhQAFAAA&#10;AAgAh07iQJqUhdopAgAAUAQAAA4AAAAAAAAAAQAgAAAAJgEAAGRycy9lMm9Eb2MueG1sUEsFBgAA&#10;AAAGAAYAWQEAAMEFAAAAAA==&#10;">
                <v:path/>
                <v:fill focussize="0,0"/>
                <v:stroke/>
                <v:imagedata o:title=""/>
                <o:lock v:ext="edit" grouping="f" rotation="f" text="f" aspectratio="f"/>
                <v:textbox>
                  <w:txbxContent>
                    <w:p w14:paraId="55542E16">
                      <w:pPr>
                        <w:jc w:val="center"/>
                        <w:rPr>
                          <w:rFonts w:hint="eastAsia" w:hAnsi="宋体"/>
                          <w:szCs w:val="21"/>
                        </w:rPr>
                      </w:pPr>
                    </w:p>
                    <w:p w14:paraId="3D66A086">
                      <w:pPr>
                        <w:jc w:val="center"/>
                        <w:rPr>
                          <w:rFonts w:hint="eastAsia" w:hAnsi="宋体"/>
                          <w:szCs w:val="21"/>
                        </w:rPr>
                      </w:pPr>
                    </w:p>
                    <w:p w14:paraId="4893D1BB">
                      <w:pPr>
                        <w:jc w:val="center"/>
                        <w:rPr>
                          <w:rFonts w:hint="eastAsia" w:hAnsi="宋体"/>
                          <w:szCs w:val="21"/>
                        </w:rPr>
                      </w:pPr>
                    </w:p>
                    <w:p w14:paraId="4F954B13">
                      <w:pPr>
                        <w:jc w:val="center"/>
                        <w:rPr>
                          <w:rFonts w:hint="eastAsia" w:hAnsi="宋体"/>
                          <w:szCs w:val="21"/>
                        </w:rPr>
                      </w:pPr>
                      <w:r>
                        <w:rPr>
                          <w:rFonts w:hint="eastAsia" w:hAnsi="宋体"/>
                          <w:szCs w:val="21"/>
                        </w:rPr>
                        <w:t>代理人身份证复印件</w:t>
                      </w:r>
                    </w:p>
                    <w:p w14:paraId="5F42386E">
                      <w:pPr>
                        <w:jc w:val="center"/>
                        <w:rPr>
                          <w:szCs w:val="21"/>
                        </w:rPr>
                      </w:pPr>
                      <w:r>
                        <w:rPr>
                          <w:rFonts w:hint="eastAsia" w:hAnsi="宋体"/>
                          <w:szCs w:val="21"/>
                        </w:rPr>
                        <w:t>（正、反面）</w:t>
                      </w:r>
                    </w:p>
                    <w:p w14:paraId="56C0D461">
                      <w:pPr>
                        <w:jc w:val="center"/>
                        <w:rPr>
                          <w:szCs w:val="21"/>
                        </w:rPr>
                      </w:pPr>
                    </w:p>
                  </w:txbxContent>
                </v:textbox>
              </v:shape>
            </w:pict>
          </mc:Fallback>
        </mc:AlternateContent>
      </w:r>
    </w:p>
    <w:p w14:paraId="13F81E22">
      <w:pPr>
        <w:pageBreakBefore w:val="0"/>
        <w:kinsoku/>
        <w:wordWrap/>
        <w:overflowPunct/>
        <w:topLinePunct w:val="0"/>
        <w:bidi w:val="0"/>
        <w:spacing w:line="240" w:lineRule="auto"/>
        <w:ind w:firstLine="420"/>
        <w:textAlignment w:val="auto"/>
        <w:rPr>
          <w:rFonts w:hint="eastAsia" w:ascii="仿宋" w:hAnsi="仿宋" w:eastAsia="仿宋" w:cs="仿宋"/>
          <w:b/>
          <w:bCs/>
          <w:color w:val="auto"/>
          <w:sz w:val="28"/>
          <w:szCs w:val="28"/>
          <w:highlight w:val="none"/>
          <w:u w:val="single"/>
        </w:rPr>
      </w:pPr>
    </w:p>
    <w:p w14:paraId="0299C5C3">
      <w:pPr>
        <w:pStyle w:val="3"/>
        <w:pageBreakBefore w:val="0"/>
        <w:kinsoku/>
        <w:wordWrap/>
        <w:overflowPunct/>
        <w:topLinePunct w:val="0"/>
        <w:bidi w:val="0"/>
        <w:spacing w:line="240" w:lineRule="auto"/>
        <w:jc w:val="center"/>
        <w:textAlignment w:val="auto"/>
        <w:rPr>
          <w:rFonts w:hint="eastAsia"/>
          <w:sz w:val="28"/>
          <w:szCs w:val="28"/>
          <w:highlight w:val="none"/>
        </w:rPr>
      </w:pPr>
      <w:r>
        <w:rPr>
          <w:rFonts w:hint="eastAsia"/>
          <w:color w:val="auto"/>
          <w:sz w:val="28"/>
          <w:szCs w:val="28"/>
          <w:highlight w:val="none"/>
        </w:rPr>
        <w:br w:type="page"/>
      </w:r>
      <w:r>
        <w:rPr>
          <w:rFonts w:hint="eastAsia"/>
          <w:color w:val="auto"/>
          <w:sz w:val="28"/>
          <w:szCs w:val="28"/>
          <w:highlight w:val="none"/>
        </w:rPr>
        <w:t>5.</w:t>
      </w:r>
      <w:r>
        <w:rPr>
          <w:rFonts w:hint="eastAsia"/>
          <w:color w:val="auto"/>
          <w:sz w:val="28"/>
          <w:szCs w:val="28"/>
          <w:highlight w:val="none"/>
          <w:lang w:eastAsia="zh-CN"/>
        </w:rPr>
        <w:t>报价</w:t>
      </w:r>
      <w:r>
        <w:rPr>
          <w:rFonts w:hint="eastAsia"/>
          <w:color w:val="auto"/>
          <w:sz w:val="28"/>
          <w:szCs w:val="28"/>
          <w:highlight w:val="none"/>
        </w:rPr>
        <w:t>保证金交纳凭证</w:t>
      </w:r>
    </w:p>
    <w:p w14:paraId="130161B5">
      <w:pPr>
        <w:keepNext w:val="0"/>
        <w:keepLines w:val="0"/>
        <w:pageBreakBefore w:val="0"/>
        <w:widowControl w:val="0"/>
        <w:kinsoku/>
        <w:wordWrap/>
        <w:overflowPunct/>
        <w:topLinePunct/>
        <w:bidi w:val="0"/>
        <w:adjustRightInd/>
        <w:snapToGrid w:val="0"/>
        <w:spacing w:before="0" w:beforeLines="0" w:line="360" w:lineRule="auto"/>
        <w:ind w:firstLine="560" w:firstLineChars="200"/>
        <w:jc w:val="both"/>
        <w:textAlignment w:val="auto"/>
        <w:rPr>
          <w:rFonts w:hint="eastAsia" w:ascii="仿宋" w:hAnsi="仿宋" w:eastAsia="仿宋" w:cs="仿宋"/>
          <w:color w:val="auto"/>
          <w:kern w:val="44"/>
          <w:sz w:val="28"/>
          <w:szCs w:val="28"/>
          <w:highlight w:val="none"/>
        </w:rPr>
      </w:pPr>
      <w:r>
        <w:rPr>
          <w:rFonts w:hint="eastAsia" w:ascii="仿宋" w:hAnsi="仿宋" w:eastAsia="仿宋" w:cs="仿宋"/>
          <w:color w:val="auto"/>
          <w:kern w:val="44"/>
          <w:sz w:val="28"/>
          <w:szCs w:val="28"/>
          <w:highlight w:val="none"/>
        </w:rPr>
        <w:t>若采用银行电汇办理</w:t>
      </w:r>
      <w:r>
        <w:rPr>
          <w:rFonts w:hint="eastAsia" w:ascii="仿宋" w:hAnsi="仿宋" w:eastAsia="仿宋" w:cs="仿宋"/>
          <w:color w:val="auto"/>
          <w:kern w:val="44"/>
          <w:sz w:val="28"/>
          <w:szCs w:val="28"/>
          <w:highlight w:val="none"/>
          <w:lang w:eastAsia="zh-CN"/>
        </w:rPr>
        <w:t>报价</w:t>
      </w:r>
      <w:r>
        <w:rPr>
          <w:rFonts w:hint="eastAsia" w:ascii="仿宋" w:hAnsi="仿宋" w:eastAsia="仿宋" w:cs="仿宋"/>
          <w:color w:val="auto"/>
          <w:kern w:val="44"/>
          <w:sz w:val="28"/>
          <w:szCs w:val="28"/>
          <w:highlight w:val="none"/>
        </w:rPr>
        <w:t>保证金，</w:t>
      </w:r>
      <w:r>
        <w:rPr>
          <w:rFonts w:hint="eastAsia" w:ascii="仿宋" w:hAnsi="仿宋" w:eastAsia="仿宋" w:cs="仿宋"/>
          <w:color w:val="auto"/>
          <w:kern w:val="44"/>
          <w:sz w:val="28"/>
          <w:szCs w:val="28"/>
          <w:highlight w:val="none"/>
          <w:lang w:eastAsia="zh-CN"/>
        </w:rPr>
        <w:t>供应商</w:t>
      </w:r>
      <w:r>
        <w:rPr>
          <w:rFonts w:hint="eastAsia" w:ascii="仿宋" w:hAnsi="仿宋" w:eastAsia="仿宋" w:cs="仿宋"/>
          <w:color w:val="auto"/>
          <w:kern w:val="44"/>
          <w:sz w:val="28"/>
          <w:szCs w:val="28"/>
          <w:highlight w:val="none"/>
        </w:rPr>
        <w:t>应在此提供汇款凭证和基本账户开户许可证（或基本账户信息）的彩色复印件或扫描件。</w:t>
      </w:r>
    </w:p>
    <w:p w14:paraId="592901D8">
      <w:pPr>
        <w:keepNext w:val="0"/>
        <w:keepLines w:val="0"/>
        <w:pageBreakBefore w:val="0"/>
        <w:widowControl w:val="0"/>
        <w:kinsoku/>
        <w:wordWrap/>
        <w:overflowPunct/>
        <w:autoSpaceDE w:val="0"/>
        <w:autoSpaceDN w:val="0"/>
        <w:bidi w:val="0"/>
        <w:adjustRightInd/>
        <w:snapToGrid w:val="0"/>
        <w:spacing w:before="0" w:beforeLines="0" w:line="360" w:lineRule="auto"/>
        <w:ind w:left="0" w:right="0"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若采用银行保函或建设工程</w:t>
      </w:r>
      <w:r>
        <w:rPr>
          <w:rFonts w:hint="eastAsia" w:ascii="仿宋" w:hAnsi="仿宋" w:eastAsia="仿宋" w:cs="仿宋"/>
          <w:color w:val="auto"/>
          <w:sz w:val="28"/>
          <w:szCs w:val="28"/>
          <w:highlight w:val="none"/>
          <w:lang w:eastAsia="zh-CN"/>
        </w:rPr>
        <w:t>报价</w:t>
      </w:r>
      <w:r>
        <w:rPr>
          <w:rFonts w:hint="eastAsia" w:ascii="仿宋" w:hAnsi="仿宋" w:eastAsia="仿宋" w:cs="仿宋"/>
          <w:color w:val="auto"/>
          <w:sz w:val="28"/>
          <w:szCs w:val="28"/>
          <w:highlight w:val="none"/>
        </w:rPr>
        <w:t>保证保险（保险合同或保险单），</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应在此同时提供①银行保函或建设工程</w:t>
      </w:r>
      <w:r>
        <w:rPr>
          <w:rFonts w:hint="eastAsia" w:ascii="仿宋" w:hAnsi="仿宋" w:eastAsia="仿宋" w:cs="仿宋"/>
          <w:color w:val="auto"/>
          <w:sz w:val="28"/>
          <w:szCs w:val="28"/>
          <w:highlight w:val="none"/>
          <w:lang w:eastAsia="zh-CN"/>
        </w:rPr>
        <w:t>报价</w:t>
      </w:r>
      <w:r>
        <w:rPr>
          <w:rFonts w:hint="eastAsia" w:ascii="仿宋" w:hAnsi="仿宋" w:eastAsia="仿宋" w:cs="仿宋"/>
          <w:color w:val="auto"/>
          <w:sz w:val="28"/>
          <w:szCs w:val="28"/>
          <w:highlight w:val="none"/>
        </w:rPr>
        <w:t>保证保险（保险合同或保险单）彩色复印件或彩色扫描件，②基本账户开户许可证（或基本账户信息）彩色复印件或彩色扫描件。</w:t>
      </w:r>
    </w:p>
    <w:p w14:paraId="6757B744">
      <w:pPr>
        <w:pStyle w:val="3"/>
        <w:pageBreakBefore w:val="0"/>
        <w:kinsoku/>
        <w:wordWrap/>
        <w:overflowPunct/>
        <w:topLinePunct w:val="0"/>
        <w:bidi w:val="0"/>
        <w:spacing w:line="240" w:lineRule="auto"/>
        <w:ind w:firstLine="0"/>
        <w:jc w:val="both"/>
        <w:textAlignment w:val="auto"/>
        <w:rPr>
          <w:rFonts w:hint="eastAsia"/>
          <w:color w:val="auto"/>
          <w:sz w:val="28"/>
          <w:szCs w:val="28"/>
          <w:highlight w:val="none"/>
        </w:rPr>
      </w:pPr>
    </w:p>
    <w:p w14:paraId="5A562359">
      <w:pPr>
        <w:pStyle w:val="3"/>
        <w:pageBreakBefore w:val="0"/>
        <w:kinsoku/>
        <w:wordWrap/>
        <w:overflowPunct/>
        <w:topLinePunct w:val="0"/>
        <w:bidi w:val="0"/>
        <w:spacing w:line="240" w:lineRule="auto"/>
        <w:ind w:firstLine="0"/>
        <w:jc w:val="both"/>
        <w:textAlignment w:val="auto"/>
        <w:rPr>
          <w:rFonts w:hint="eastAsia"/>
          <w:color w:val="auto"/>
          <w:sz w:val="28"/>
          <w:szCs w:val="28"/>
          <w:highlight w:val="none"/>
        </w:rPr>
      </w:pPr>
    </w:p>
    <w:p w14:paraId="5CD3172D">
      <w:pPr>
        <w:pStyle w:val="3"/>
        <w:pageBreakBefore w:val="0"/>
        <w:kinsoku/>
        <w:wordWrap/>
        <w:overflowPunct/>
        <w:topLinePunct w:val="0"/>
        <w:bidi w:val="0"/>
        <w:spacing w:line="240" w:lineRule="auto"/>
        <w:ind w:firstLine="0"/>
        <w:jc w:val="both"/>
        <w:textAlignment w:val="auto"/>
        <w:rPr>
          <w:rFonts w:hint="eastAsia"/>
          <w:color w:val="auto"/>
          <w:sz w:val="28"/>
          <w:szCs w:val="28"/>
          <w:highlight w:val="none"/>
        </w:rPr>
      </w:pPr>
    </w:p>
    <w:p w14:paraId="11F32F44">
      <w:pPr>
        <w:pStyle w:val="3"/>
        <w:pageBreakBefore w:val="0"/>
        <w:kinsoku/>
        <w:wordWrap/>
        <w:overflowPunct/>
        <w:topLinePunct w:val="0"/>
        <w:bidi w:val="0"/>
        <w:spacing w:line="240" w:lineRule="auto"/>
        <w:ind w:firstLine="0"/>
        <w:jc w:val="both"/>
        <w:textAlignment w:val="auto"/>
        <w:rPr>
          <w:rFonts w:hint="eastAsia"/>
          <w:color w:val="auto"/>
          <w:sz w:val="28"/>
          <w:szCs w:val="28"/>
          <w:highlight w:val="none"/>
        </w:rPr>
      </w:pPr>
    </w:p>
    <w:p w14:paraId="08041AAF">
      <w:pPr>
        <w:pStyle w:val="3"/>
        <w:pageBreakBefore w:val="0"/>
        <w:kinsoku/>
        <w:wordWrap/>
        <w:overflowPunct/>
        <w:topLinePunct w:val="0"/>
        <w:bidi w:val="0"/>
        <w:spacing w:line="240" w:lineRule="auto"/>
        <w:ind w:firstLine="0"/>
        <w:jc w:val="both"/>
        <w:textAlignment w:val="auto"/>
        <w:rPr>
          <w:rFonts w:hint="eastAsia"/>
          <w:color w:val="auto"/>
          <w:sz w:val="28"/>
          <w:szCs w:val="28"/>
          <w:highlight w:val="none"/>
        </w:rPr>
      </w:pPr>
    </w:p>
    <w:p w14:paraId="7F6F27B1">
      <w:pPr>
        <w:pStyle w:val="3"/>
        <w:pageBreakBefore w:val="0"/>
        <w:kinsoku/>
        <w:wordWrap/>
        <w:overflowPunct/>
        <w:topLinePunct w:val="0"/>
        <w:bidi w:val="0"/>
        <w:spacing w:line="240" w:lineRule="auto"/>
        <w:ind w:firstLine="562"/>
        <w:jc w:val="center"/>
        <w:textAlignment w:val="auto"/>
        <w:rPr>
          <w:rFonts w:hint="eastAsia"/>
          <w:color w:val="auto"/>
          <w:sz w:val="28"/>
          <w:szCs w:val="28"/>
          <w:highlight w:val="none"/>
        </w:rPr>
      </w:pPr>
      <w:r>
        <w:rPr>
          <w:rFonts w:hint="eastAsia"/>
          <w:color w:val="auto"/>
          <w:sz w:val="28"/>
          <w:szCs w:val="28"/>
          <w:highlight w:val="none"/>
        </w:rPr>
        <w:br w:type="page"/>
      </w:r>
      <w:r>
        <w:rPr>
          <w:rFonts w:hint="eastAsia"/>
          <w:color w:val="auto"/>
          <w:sz w:val="28"/>
          <w:szCs w:val="28"/>
          <w:highlight w:val="none"/>
        </w:rPr>
        <w:t>6.开标一览表</w:t>
      </w:r>
    </w:p>
    <w:p w14:paraId="2FD39E02">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采购项目名称：                         单位：人民币元                 </w:t>
      </w:r>
    </w:p>
    <w:tbl>
      <w:tblPr>
        <w:tblStyle w:val="10"/>
        <w:tblW w:w="92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9"/>
        <w:gridCol w:w="3156"/>
        <w:gridCol w:w="1289"/>
        <w:gridCol w:w="1404"/>
        <w:gridCol w:w="1022"/>
      </w:tblGrid>
      <w:tr w14:paraId="339DB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atLeast"/>
        </w:trPr>
        <w:tc>
          <w:tcPr>
            <w:tcW w:w="2339" w:type="dxa"/>
            <w:tcBorders>
              <w:bottom w:val="single" w:color="auto" w:sz="4" w:space="0"/>
            </w:tcBorders>
            <w:noWrap w:val="0"/>
            <w:vAlign w:val="center"/>
          </w:tcPr>
          <w:p w14:paraId="4778FE64">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项目名称</w:t>
            </w:r>
          </w:p>
        </w:tc>
        <w:tc>
          <w:tcPr>
            <w:tcW w:w="3156" w:type="dxa"/>
            <w:tcBorders>
              <w:bottom w:val="single" w:color="auto" w:sz="4" w:space="0"/>
            </w:tcBorders>
            <w:noWrap w:val="0"/>
            <w:vAlign w:val="center"/>
          </w:tcPr>
          <w:p w14:paraId="14334AA0">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报价（下浮率）</w:t>
            </w:r>
          </w:p>
        </w:tc>
        <w:tc>
          <w:tcPr>
            <w:tcW w:w="1289" w:type="dxa"/>
            <w:tcBorders>
              <w:bottom w:val="single" w:color="auto" w:sz="4" w:space="0"/>
            </w:tcBorders>
            <w:noWrap w:val="0"/>
            <w:vAlign w:val="center"/>
          </w:tcPr>
          <w:p w14:paraId="0A1EB224">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报价</w:t>
            </w:r>
          </w:p>
          <w:p w14:paraId="70D36D8F">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保证金</w:t>
            </w:r>
          </w:p>
        </w:tc>
        <w:tc>
          <w:tcPr>
            <w:tcW w:w="1404" w:type="dxa"/>
            <w:tcBorders>
              <w:bottom w:val="single" w:color="auto" w:sz="4" w:space="0"/>
            </w:tcBorders>
            <w:noWrap w:val="0"/>
            <w:vAlign w:val="center"/>
          </w:tcPr>
          <w:p w14:paraId="5D5A7778">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服务</w:t>
            </w:r>
          </w:p>
          <w:p w14:paraId="2110F271">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期限</w:t>
            </w:r>
          </w:p>
        </w:tc>
        <w:tc>
          <w:tcPr>
            <w:tcW w:w="1022" w:type="dxa"/>
            <w:tcBorders>
              <w:bottom w:val="single" w:color="auto" w:sz="4" w:space="0"/>
            </w:tcBorders>
            <w:noWrap w:val="0"/>
            <w:vAlign w:val="center"/>
          </w:tcPr>
          <w:p w14:paraId="38EFA7ED">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备注</w:t>
            </w:r>
          </w:p>
        </w:tc>
      </w:tr>
      <w:tr w14:paraId="13732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0" w:hRule="atLeast"/>
        </w:trPr>
        <w:tc>
          <w:tcPr>
            <w:tcW w:w="2339" w:type="dxa"/>
            <w:noWrap w:val="0"/>
            <w:vAlign w:val="center"/>
          </w:tcPr>
          <w:p w14:paraId="7057E507">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惠州稔平环岛高速公路工程项目——第二合同段项目经理部食堂食材配送</w:t>
            </w:r>
          </w:p>
        </w:tc>
        <w:tc>
          <w:tcPr>
            <w:tcW w:w="3156" w:type="dxa"/>
            <w:noWrap w:val="0"/>
            <w:vAlign w:val="center"/>
          </w:tcPr>
          <w:p w14:paraId="1E971C41">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（大写）：百分之___</w:t>
            </w:r>
            <w:r>
              <w:rPr>
                <w:rFonts w:hint="eastAsia" w:ascii="仿宋" w:hAnsi="仿宋" w:eastAsia="仿宋" w:cs="仿宋"/>
                <w:color w:val="auto"/>
                <w:sz w:val="28"/>
                <w:szCs w:val="28"/>
                <w:highlight w:val="none"/>
                <w:u w:val="single"/>
              </w:rPr>
              <w:t xml:space="preserve">    </w:t>
            </w:r>
          </w:p>
          <w:p w14:paraId="19AF9BC9">
            <w:pPr>
              <w:pStyle w:val="13"/>
              <w:pageBreakBefore w:val="0"/>
              <w:widowControl w:val="0"/>
              <w:pBdr>
                <w:bottom w:val="none" w:color="auto" w:sz="0" w:space="0"/>
                <w:right w:val="none" w:color="auto" w:sz="0" w:space="0"/>
              </w:pBdr>
              <w:kinsoku/>
              <w:wordWrap/>
              <w:overflowPunct/>
              <w:topLinePunct w:val="0"/>
              <w:bidi w:val="0"/>
              <w:spacing w:before="0" w:beforeAutospacing="0" w:after="0" w:afterAutospacing="0" w:line="240" w:lineRule="auto"/>
              <w:jc w:val="both"/>
              <w:textAlignment w:val="auto"/>
              <w:rPr>
                <w:rFonts w:hint="eastAsia" w:ascii="仿宋" w:hAnsi="仿宋" w:eastAsia="仿宋" w:cs="仿宋"/>
                <w:color w:val="auto"/>
                <w:kern w:val="2"/>
                <w:sz w:val="28"/>
                <w:szCs w:val="28"/>
                <w:highlight w:val="none"/>
              </w:rPr>
            </w:pPr>
            <w:r>
              <w:rPr>
                <w:rFonts w:hint="eastAsia" w:ascii="仿宋" w:hAnsi="仿宋" w:eastAsia="仿宋" w:cs="仿宋"/>
                <w:color w:val="auto"/>
                <w:sz w:val="28"/>
                <w:szCs w:val="28"/>
                <w:highlight w:val="none"/>
              </w:rPr>
              <w:t>（小写）：</w:t>
            </w:r>
            <w:r>
              <w:rPr>
                <w:rFonts w:hint="eastAsia" w:ascii="仿宋" w:hAnsi="仿宋" w:eastAsia="仿宋" w:cs="仿宋"/>
                <w:color w:val="auto"/>
                <w:sz w:val="28"/>
                <w:szCs w:val="28"/>
                <w:highlight w:val="none"/>
                <w:u w:val="single"/>
              </w:rPr>
              <w:t xml:space="preserve">    </w:t>
            </w:r>
            <w:r>
              <w:rPr>
                <w:rFonts w:hint="eastAsia" w:ascii="仿宋" w:hAnsi="仿宋" w:eastAsia="仿宋" w:cs="仿宋"/>
                <w:color w:val="auto"/>
                <w:sz w:val="28"/>
                <w:szCs w:val="28"/>
                <w:highlight w:val="none"/>
              </w:rPr>
              <w:t>%</w:t>
            </w:r>
          </w:p>
        </w:tc>
        <w:tc>
          <w:tcPr>
            <w:tcW w:w="1289" w:type="dxa"/>
            <w:noWrap w:val="0"/>
            <w:vAlign w:val="center"/>
          </w:tcPr>
          <w:p w14:paraId="0861ADF6">
            <w:pPr>
              <w:pStyle w:val="13"/>
              <w:pageBreakBefore w:val="0"/>
              <w:widowControl w:val="0"/>
              <w:pBdr>
                <w:bottom w:val="none" w:color="auto" w:sz="0" w:space="0"/>
                <w:right w:val="none" w:color="auto" w:sz="0" w:space="0"/>
              </w:pBdr>
              <w:kinsoku/>
              <w:wordWrap/>
              <w:overflowPunct/>
              <w:topLinePunct w:val="0"/>
              <w:bidi w:val="0"/>
              <w:spacing w:before="0" w:beforeAutospacing="0" w:after="0" w:afterAutospacing="0" w:line="240" w:lineRule="auto"/>
              <w:textAlignment w:val="auto"/>
              <w:rPr>
                <w:rFonts w:hint="eastAsia" w:ascii="仿宋" w:hAnsi="仿宋" w:eastAsia="仿宋" w:cs="仿宋"/>
                <w:color w:val="auto"/>
                <w:kern w:val="2"/>
                <w:sz w:val="28"/>
                <w:szCs w:val="28"/>
                <w:highlight w:val="none"/>
              </w:rPr>
            </w:pPr>
          </w:p>
        </w:tc>
        <w:tc>
          <w:tcPr>
            <w:tcW w:w="1404" w:type="dxa"/>
            <w:noWrap w:val="0"/>
            <w:vAlign w:val="center"/>
          </w:tcPr>
          <w:p w14:paraId="1E0629C7">
            <w:pPr>
              <w:pStyle w:val="13"/>
              <w:pageBreakBefore w:val="0"/>
              <w:widowControl w:val="0"/>
              <w:pBdr>
                <w:bottom w:val="none" w:color="auto" w:sz="0" w:space="0"/>
                <w:right w:val="none" w:color="auto" w:sz="0" w:space="0"/>
              </w:pBdr>
              <w:kinsoku/>
              <w:wordWrap/>
              <w:overflowPunct/>
              <w:topLinePunct w:val="0"/>
              <w:bidi w:val="0"/>
              <w:spacing w:before="0" w:beforeAutospacing="0" w:after="0" w:afterAutospacing="0" w:line="240" w:lineRule="auto"/>
              <w:textAlignment w:val="auto"/>
              <w:rPr>
                <w:rFonts w:hint="eastAsia" w:ascii="仿宋" w:hAnsi="仿宋" w:eastAsia="仿宋" w:cs="仿宋"/>
                <w:color w:val="auto"/>
                <w:kern w:val="2"/>
                <w:sz w:val="28"/>
                <w:szCs w:val="28"/>
                <w:highlight w:val="none"/>
              </w:rPr>
            </w:pPr>
          </w:p>
        </w:tc>
        <w:tc>
          <w:tcPr>
            <w:tcW w:w="1022" w:type="dxa"/>
            <w:noWrap w:val="0"/>
            <w:vAlign w:val="center"/>
          </w:tcPr>
          <w:p w14:paraId="3A7CE7F2">
            <w:pPr>
              <w:pStyle w:val="13"/>
              <w:pageBreakBefore w:val="0"/>
              <w:widowControl w:val="0"/>
              <w:pBdr>
                <w:bottom w:val="none" w:color="auto" w:sz="0" w:space="0"/>
                <w:right w:val="none" w:color="auto" w:sz="0" w:space="0"/>
              </w:pBdr>
              <w:kinsoku/>
              <w:wordWrap/>
              <w:overflowPunct/>
              <w:topLinePunct w:val="0"/>
              <w:bidi w:val="0"/>
              <w:spacing w:before="0" w:beforeAutospacing="0" w:after="0" w:afterAutospacing="0" w:line="240" w:lineRule="auto"/>
              <w:textAlignment w:val="auto"/>
              <w:rPr>
                <w:rFonts w:hint="eastAsia" w:ascii="仿宋" w:hAnsi="仿宋" w:eastAsia="仿宋" w:cs="仿宋"/>
                <w:color w:val="auto"/>
                <w:kern w:val="2"/>
                <w:sz w:val="28"/>
                <w:szCs w:val="28"/>
                <w:highlight w:val="none"/>
              </w:rPr>
            </w:pPr>
          </w:p>
        </w:tc>
      </w:tr>
      <w:tr w14:paraId="3BD23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rPr>
        <w:tc>
          <w:tcPr>
            <w:tcW w:w="9210" w:type="dxa"/>
            <w:gridSpan w:val="5"/>
            <w:noWrap w:val="0"/>
            <w:vAlign w:val="center"/>
          </w:tcPr>
          <w:p w14:paraId="57C796C3">
            <w:pPr>
              <w:pStyle w:val="13"/>
              <w:pageBreakBefore w:val="0"/>
              <w:widowControl w:val="0"/>
              <w:pBdr>
                <w:bottom w:val="none" w:color="auto" w:sz="0" w:space="0"/>
                <w:right w:val="none" w:color="auto" w:sz="0" w:space="0"/>
              </w:pBdr>
              <w:kinsoku/>
              <w:wordWrap/>
              <w:overflowPunct/>
              <w:topLinePunct w:val="0"/>
              <w:bidi w:val="0"/>
              <w:spacing w:before="0" w:beforeAutospacing="0" w:after="0" w:afterAutospacing="0" w:line="240" w:lineRule="auto"/>
              <w:jc w:val="left"/>
              <w:textAlignment w:val="auto"/>
              <w:rPr>
                <w:rFonts w:hint="eastAsia" w:ascii="仿宋" w:hAnsi="仿宋" w:eastAsia="仿宋" w:cs="仿宋"/>
                <w:color w:val="auto"/>
                <w:kern w:val="2"/>
                <w:sz w:val="28"/>
                <w:szCs w:val="28"/>
                <w:highlight w:val="none"/>
              </w:rPr>
            </w:pPr>
            <w:r>
              <w:rPr>
                <w:rFonts w:hint="eastAsia" w:ascii="仿宋" w:hAnsi="仿宋" w:eastAsia="仿宋" w:cs="仿宋"/>
                <w:color w:val="auto"/>
                <w:kern w:val="2"/>
                <w:sz w:val="28"/>
                <w:szCs w:val="28"/>
                <w:highlight w:val="none"/>
              </w:rPr>
              <w:t>备注:保留两位小数</w:t>
            </w:r>
          </w:p>
        </w:tc>
      </w:tr>
    </w:tbl>
    <w:p w14:paraId="30F55204">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p>
    <w:p w14:paraId="747CEABC">
      <w:pPr>
        <w:pageBreakBefore w:val="0"/>
        <w:kinsoku/>
        <w:wordWrap/>
        <w:overflowPunct/>
        <w:topLinePunct w:val="0"/>
        <w:bidi w:val="0"/>
        <w:adjustRightInd w:val="0"/>
        <w:snapToGrid w:val="0"/>
        <w:spacing w:line="36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注：1、</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 xml:space="preserve">须按要求填写所有信息，不得随意更改本表格式。 </w:t>
      </w:r>
    </w:p>
    <w:p w14:paraId="635DDCCF">
      <w:pPr>
        <w:pageBreakBefore w:val="0"/>
        <w:kinsoku/>
        <w:wordWrap/>
        <w:overflowPunct/>
        <w:topLinePunct w:val="0"/>
        <w:bidi w:val="0"/>
        <w:adjustRightInd w:val="0"/>
        <w:snapToGrid w:val="0"/>
        <w:spacing w:line="360" w:lineRule="auto"/>
        <w:ind w:firstLine="562" w:firstLineChars="200"/>
        <w:textAlignment w:val="auto"/>
        <w:rPr>
          <w:rFonts w:hint="eastAsia" w:ascii="仿宋" w:hAnsi="仿宋" w:eastAsia="仿宋" w:cs="仿宋"/>
          <w:b/>
          <w:color w:val="auto"/>
          <w:sz w:val="28"/>
          <w:szCs w:val="28"/>
          <w:highlight w:val="none"/>
        </w:rPr>
      </w:pPr>
      <w:r>
        <w:rPr>
          <w:rFonts w:hint="eastAsia" w:ascii="仿宋" w:hAnsi="仿宋" w:eastAsia="仿宋" w:cs="仿宋"/>
          <w:b/>
          <w:color w:val="auto"/>
          <w:sz w:val="28"/>
          <w:szCs w:val="28"/>
          <w:highlight w:val="none"/>
        </w:rPr>
        <w:t>2、报价以下浮率形式报价，</w:t>
      </w:r>
      <w:r>
        <w:rPr>
          <w:rFonts w:hint="eastAsia" w:ascii="仿宋" w:hAnsi="仿宋" w:eastAsia="仿宋" w:cs="仿宋"/>
          <w:b/>
          <w:color w:val="auto"/>
          <w:sz w:val="28"/>
          <w:szCs w:val="28"/>
          <w:highlight w:val="none"/>
          <w:lang w:val="en-US" w:eastAsia="zh-CN"/>
        </w:rPr>
        <w:t>报价</w:t>
      </w:r>
      <w:r>
        <w:rPr>
          <w:rFonts w:hint="eastAsia" w:ascii="仿宋" w:hAnsi="仿宋" w:eastAsia="仿宋" w:cs="仿宋"/>
          <w:b/>
          <w:color w:val="auto"/>
          <w:sz w:val="28"/>
          <w:szCs w:val="28"/>
          <w:highlight w:val="none"/>
        </w:rPr>
        <w:t>下浮率有效范围为大于0.00%，否则作</w:t>
      </w:r>
      <w:r>
        <w:rPr>
          <w:rFonts w:hint="eastAsia" w:ascii="仿宋" w:hAnsi="仿宋" w:eastAsia="仿宋" w:cs="仿宋"/>
          <w:b/>
          <w:color w:val="auto"/>
          <w:sz w:val="28"/>
          <w:szCs w:val="28"/>
          <w:highlight w:val="none"/>
          <w:lang w:eastAsia="zh-CN"/>
        </w:rPr>
        <w:t>无效</w:t>
      </w:r>
      <w:r>
        <w:rPr>
          <w:rFonts w:hint="eastAsia" w:ascii="仿宋" w:hAnsi="仿宋" w:eastAsia="仿宋" w:cs="仿宋"/>
          <w:b/>
          <w:color w:val="auto"/>
          <w:sz w:val="28"/>
          <w:szCs w:val="28"/>
          <w:highlight w:val="none"/>
          <w:lang w:val="en-US" w:eastAsia="zh-CN"/>
        </w:rPr>
        <w:t>响应</w:t>
      </w:r>
      <w:r>
        <w:rPr>
          <w:rFonts w:hint="eastAsia" w:ascii="仿宋" w:hAnsi="仿宋" w:eastAsia="仿宋" w:cs="仿宋"/>
          <w:b/>
          <w:color w:val="auto"/>
          <w:sz w:val="28"/>
          <w:szCs w:val="28"/>
          <w:highlight w:val="none"/>
        </w:rPr>
        <w:t>处理，精确到小数点后两位。</w:t>
      </w:r>
    </w:p>
    <w:p w14:paraId="6D23EAFE">
      <w:pPr>
        <w:pageBreakBefore w:val="0"/>
        <w:kinsoku/>
        <w:wordWrap/>
        <w:overflowPunct/>
        <w:topLinePunct w:val="0"/>
        <w:bidi w:val="0"/>
        <w:adjustRightInd w:val="0"/>
        <w:snapToGrid w:val="0"/>
        <w:spacing w:line="240" w:lineRule="auto"/>
        <w:textAlignment w:val="auto"/>
        <w:rPr>
          <w:rFonts w:hint="eastAsia" w:ascii="仿宋" w:hAnsi="仿宋" w:eastAsia="仿宋" w:cs="仿宋"/>
          <w:color w:val="auto"/>
          <w:sz w:val="28"/>
          <w:szCs w:val="28"/>
          <w:highlight w:val="none"/>
        </w:rPr>
      </w:pPr>
    </w:p>
    <w:p w14:paraId="19E44EBB">
      <w:pPr>
        <w:pageBreakBefore w:val="0"/>
        <w:kinsoku/>
        <w:wordWrap/>
        <w:overflowPunct/>
        <w:topLinePunct w:val="0"/>
        <w:bidi w:val="0"/>
        <w:adjustRightInd w:val="0"/>
        <w:snapToGrid w:val="0"/>
        <w:spacing w:line="240" w:lineRule="auto"/>
        <w:ind w:firstLine="560" w:firstLineChars="200"/>
        <w:textAlignment w:val="auto"/>
        <w:rPr>
          <w:rFonts w:hint="eastAsia" w:ascii="仿宋" w:hAnsi="仿宋" w:eastAsia="仿宋" w:cs="仿宋"/>
          <w:color w:val="auto"/>
          <w:sz w:val="28"/>
          <w:szCs w:val="28"/>
          <w:highlight w:val="none"/>
          <w:lang w:eastAsia="zh-CN"/>
        </w:rPr>
      </w:pPr>
    </w:p>
    <w:p w14:paraId="23B92A80">
      <w:pPr>
        <w:pageBreakBefore w:val="0"/>
        <w:kinsoku/>
        <w:wordWrap/>
        <w:overflowPunct/>
        <w:topLinePunct w:val="0"/>
        <w:bidi w:val="0"/>
        <w:adjustRightInd w:val="0"/>
        <w:snapToGrid w:val="0"/>
        <w:spacing w:line="24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法定代表人（或法定代表人授权代表）签字：</w:t>
      </w:r>
      <w:r>
        <w:rPr>
          <w:rFonts w:hint="eastAsia" w:ascii="仿宋" w:hAnsi="仿宋" w:eastAsia="仿宋" w:cs="仿宋"/>
          <w:color w:val="auto"/>
          <w:sz w:val="28"/>
          <w:szCs w:val="28"/>
          <w:highlight w:val="none"/>
          <w:u w:val="single"/>
        </w:rPr>
        <w:t xml:space="preserve">                   </w:t>
      </w:r>
    </w:p>
    <w:p w14:paraId="22D5F03E">
      <w:pPr>
        <w:pageBreakBefore w:val="0"/>
        <w:kinsoku/>
        <w:wordWrap/>
        <w:overflowPunct/>
        <w:topLinePunct w:val="0"/>
        <w:bidi w:val="0"/>
        <w:adjustRightInd w:val="0"/>
        <w:snapToGrid w:val="0"/>
        <w:spacing w:line="240" w:lineRule="auto"/>
        <w:ind w:firstLine="560" w:firstLineChars="200"/>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名称（签章）：</w:t>
      </w:r>
      <w:r>
        <w:rPr>
          <w:rFonts w:hint="eastAsia" w:ascii="仿宋" w:hAnsi="仿宋" w:eastAsia="仿宋" w:cs="仿宋"/>
          <w:color w:val="auto"/>
          <w:sz w:val="28"/>
          <w:szCs w:val="28"/>
          <w:highlight w:val="none"/>
          <w:u w:val="single"/>
        </w:rPr>
        <w:t xml:space="preserve">                        </w:t>
      </w:r>
    </w:p>
    <w:p w14:paraId="01D60F9E">
      <w:pPr>
        <w:pageBreakBefore w:val="0"/>
        <w:kinsoku/>
        <w:wordWrap/>
        <w:overflowPunct/>
        <w:topLinePunct w:val="0"/>
        <w:bidi w:val="0"/>
        <w:spacing w:line="240" w:lineRule="auto"/>
        <w:ind w:firstLine="560" w:firstLineChars="200"/>
        <w:textAlignment w:val="auto"/>
        <w:rPr>
          <w:rFonts w:ascii="仿宋" w:hAnsi="仿宋" w:eastAsia="仿宋" w:cs="仿宋"/>
          <w:color w:val="auto"/>
          <w:sz w:val="28"/>
          <w:szCs w:val="28"/>
          <w:highlight w:val="none"/>
        </w:rPr>
      </w:pPr>
      <w:r>
        <w:rPr>
          <w:rFonts w:hint="eastAsia" w:ascii="仿宋" w:hAnsi="仿宋" w:eastAsia="仿宋" w:cs="仿宋"/>
          <w:color w:val="auto"/>
          <w:sz w:val="28"/>
          <w:szCs w:val="28"/>
          <w:highlight w:val="none"/>
        </w:rPr>
        <w:t>日期：   年   月   日</w:t>
      </w:r>
    </w:p>
    <w:p w14:paraId="1FF4C063">
      <w:pPr>
        <w:pStyle w:val="6"/>
        <w:rPr>
          <w:highlight w:val="none"/>
        </w:rPr>
      </w:pPr>
    </w:p>
    <w:p w14:paraId="505EB465">
      <w:pPr>
        <w:pStyle w:val="3"/>
        <w:pageBreakBefore w:val="0"/>
        <w:numPr>
          <w:ilvl w:val="0"/>
          <w:numId w:val="0"/>
        </w:numPr>
        <w:kinsoku/>
        <w:wordWrap/>
        <w:overflowPunct/>
        <w:topLinePunct w:val="0"/>
        <w:bidi w:val="0"/>
        <w:spacing w:line="240" w:lineRule="auto"/>
        <w:jc w:val="center"/>
        <w:textAlignment w:val="auto"/>
        <w:rPr>
          <w:rFonts w:hint="eastAsia"/>
          <w:color w:val="auto"/>
          <w:sz w:val="28"/>
          <w:szCs w:val="28"/>
          <w:highlight w:val="none"/>
        </w:rPr>
      </w:pPr>
      <w:r>
        <w:rPr>
          <w:rFonts w:hint="eastAsia"/>
          <w:color w:val="auto"/>
          <w:sz w:val="28"/>
          <w:szCs w:val="28"/>
          <w:highlight w:val="none"/>
        </w:rPr>
        <w:br w:type="page"/>
      </w:r>
      <w:r>
        <w:rPr>
          <w:rFonts w:hint="eastAsia"/>
          <w:color w:val="auto"/>
          <w:sz w:val="28"/>
          <w:szCs w:val="28"/>
          <w:highlight w:val="none"/>
          <w:lang w:val="en-US" w:eastAsia="zh-CN"/>
        </w:rPr>
        <w:t>7.</w:t>
      </w:r>
      <w:r>
        <w:rPr>
          <w:rFonts w:hint="eastAsia"/>
          <w:color w:val="auto"/>
          <w:sz w:val="28"/>
          <w:szCs w:val="28"/>
          <w:highlight w:val="none"/>
          <w:lang w:eastAsia="zh-CN"/>
        </w:rPr>
        <w:t>供应商</w:t>
      </w:r>
      <w:r>
        <w:rPr>
          <w:rFonts w:hint="eastAsia"/>
          <w:color w:val="auto"/>
          <w:sz w:val="28"/>
          <w:szCs w:val="28"/>
          <w:highlight w:val="none"/>
        </w:rPr>
        <w:t>响应采购人特别要求的承诺书</w:t>
      </w:r>
    </w:p>
    <w:p w14:paraId="2610BDDE">
      <w:pPr>
        <w:pStyle w:val="14"/>
        <w:keepNext w:val="0"/>
        <w:keepLines w:val="0"/>
        <w:pageBreakBefore w:val="0"/>
        <w:kinsoku/>
        <w:wordWrap/>
        <w:overflowPunct/>
        <w:topLinePunct w:val="0"/>
        <w:autoSpaceDE/>
        <w:autoSpaceDN/>
        <w:bidi w:val="0"/>
        <w:adjustRightInd/>
        <w:snapToGrid/>
        <w:spacing w:line="288" w:lineRule="auto"/>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惠州</w:t>
      </w:r>
      <w:r>
        <w:rPr>
          <w:rFonts w:hint="eastAsia" w:ascii="仿宋" w:hAnsi="仿宋" w:eastAsia="仿宋" w:cs="仿宋"/>
          <w:sz w:val="24"/>
          <w:szCs w:val="24"/>
          <w:highlight w:val="none"/>
          <w:lang w:val="en-US" w:eastAsia="zh-CN"/>
        </w:rPr>
        <w:t>交投公路建设</w:t>
      </w:r>
      <w:r>
        <w:rPr>
          <w:rFonts w:hint="eastAsia" w:ascii="仿宋" w:hAnsi="仿宋" w:eastAsia="仿宋" w:cs="仿宋"/>
          <w:sz w:val="24"/>
          <w:szCs w:val="24"/>
          <w:highlight w:val="none"/>
        </w:rPr>
        <w:t>有限公司：</w:t>
      </w:r>
    </w:p>
    <w:p w14:paraId="383A4F7B">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我公司承诺：</w:t>
      </w:r>
    </w:p>
    <w:p w14:paraId="1FFC5D0D">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  1.在项目实施期间，若相关部门有统一的政策要求，如签订的合同内容与最新的政策要求有违背的，则合同终止，我公司无条件服从并积极配合贵单位。</w:t>
      </w:r>
    </w:p>
    <w:p w14:paraId="314F2A5C">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我公司承诺采购人如发现我公司送货的货物不合格，有权要求我公司进行更换，我公司需在接到采购人通知后1小时内对不合格的货物进行更换并交到采购人指定地点，超过1小时，按当天总货款的10％支付违约金给采购人。如采购人临时增加采购需求，我公司需在规定时间内送达，对小量常用品的临时需求，必须1小时内送达。遇到特殊情况，我公司需听从采购人的调度指挥。</w:t>
      </w:r>
    </w:p>
    <w:p w14:paraId="4A6524CD">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3.我公司承诺</w:t>
      </w:r>
      <w:r>
        <w:rPr>
          <w:rFonts w:hint="eastAsia" w:ascii="仿宋" w:hAnsi="仿宋" w:eastAsia="仿宋" w:cs="仿宋"/>
          <w:sz w:val="24"/>
          <w:szCs w:val="24"/>
          <w:highlight w:val="none"/>
          <w:lang w:eastAsia="zh-CN"/>
        </w:rPr>
        <w:t>中选</w:t>
      </w:r>
      <w:r>
        <w:rPr>
          <w:rFonts w:hint="eastAsia" w:ascii="仿宋" w:hAnsi="仿宋" w:eastAsia="仿宋" w:cs="仿宋"/>
          <w:sz w:val="24"/>
          <w:szCs w:val="24"/>
          <w:highlight w:val="none"/>
        </w:rPr>
        <w:t>后配送责任，如因我公司所送货物造成食物中毒等事故，我公司应承担全部法律责任。</w:t>
      </w:r>
    </w:p>
    <w:p w14:paraId="394F1B86">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4.我公司承诺</w:t>
      </w:r>
      <w:r>
        <w:rPr>
          <w:rFonts w:hint="eastAsia" w:ascii="仿宋" w:hAnsi="仿宋" w:eastAsia="仿宋" w:cs="仿宋"/>
          <w:sz w:val="24"/>
          <w:szCs w:val="24"/>
          <w:highlight w:val="none"/>
          <w:lang w:eastAsia="zh-CN"/>
        </w:rPr>
        <w:t>中选</w:t>
      </w:r>
      <w:r>
        <w:rPr>
          <w:rFonts w:hint="eastAsia" w:ascii="仿宋" w:hAnsi="仿宋" w:eastAsia="仿宋" w:cs="仿宋"/>
          <w:sz w:val="24"/>
          <w:szCs w:val="24"/>
          <w:highlight w:val="none"/>
        </w:rPr>
        <w:t>后签订合同前购买食品安全责任保险，保险金额不少于</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00万元并保证本项目合同期在该保险期限内，该保险合同将作为本项目合同附件之一。</w:t>
      </w:r>
    </w:p>
    <w:p w14:paraId="661B9B18">
      <w:pPr>
        <w:pStyle w:val="14"/>
        <w:keepNext w:val="0"/>
        <w:keepLines w:val="0"/>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5.所供货物应保持较好的外观和质量等级，符合国家食品部门的标准，保证无异味、无霉烂变质，肉类保证来源于正规肉联厂，供货时须提交肉联厂的验收单及当批次有效的动物检疫合格证复印件（供货时向采购人提供原件核查），鲜肉确保每日新鲜、无异味。</w:t>
      </w:r>
    </w:p>
    <w:p w14:paraId="4CFB694A">
      <w:pPr>
        <w:pStyle w:val="14"/>
        <w:keepNext w:val="0"/>
        <w:keepLines w:val="0"/>
        <w:pageBreakBefore w:val="0"/>
        <w:kinsoku/>
        <w:wordWrap/>
        <w:overflowPunct/>
        <w:topLinePunct w:val="0"/>
        <w:autoSpaceDE/>
        <w:autoSpaceDN/>
        <w:bidi w:val="0"/>
        <w:adjustRightInd/>
        <w:snapToGrid/>
        <w:spacing w:line="288" w:lineRule="auto"/>
        <w:ind w:firstLine="420"/>
        <w:jc w:val="both"/>
        <w:textAlignment w:val="auto"/>
        <w:rPr>
          <w:rFonts w:hint="eastAsia" w:ascii="仿宋" w:hAnsi="仿宋" w:eastAsia="仿宋" w:cs="仿宋"/>
          <w:sz w:val="24"/>
          <w:szCs w:val="24"/>
          <w:highlight w:val="none"/>
          <w:lang w:eastAsia="zh-CN"/>
        </w:rPr>
      </w:pPr>
    </w:p>
    <w:p w14:paraId="0E52022B">
      <w:pPr>
        <w:pStyle w:val="14"/>
        <w:keepNext w:val="0"/>
        <w:keepLines w:val="0"/>
        <w:pageBreakBefore w:val="0"/>
        <w:kinsoku/>
        <w:wordWrap/>
        <w:overflowPunct/>
        <w:topLinePunct w:val="0"/>
        <w:autoSpaceDE/>
        <w:autoSpaceDN/>
        <w:bidi w:val="0"/>
        <w:adjustRightInd/>
        <w:snapToGrid/>
        <w:spacing w:line="288" w:lineRule="auto"/>
        <w:ind w:firstLine="420"/>
        <w:jc w:val="both"/>
        <w:textAlignment w:val="auto"/>
        <w:rPr>
          <w:rFonts w:hint="eastAsia" w:ascii="仿宋" w:hAnsi="仿宋" w:eastAsia="仿宋" w:cs="仿宋"/>
          <w:sz w:val="24"/>
          <w:szCs w:val="24"/>
          <w:highlight w:val="none"/>
          <w:lang w:eastAsia="zh-CN"/>
        </w:rPr>
      </w:pPr>
    </w:p>
    <w:p w14:paraId="4B33D579">
      <w:pPr>
        <w:pStyle w:val="14"/>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同意遵守采购人要求承诺的事项，请在下面签名盖章。</w:t>
      </w:r>
    </w:p>
    <w:p w14:paraId="1A851315">
      <w:pPr>
        <w:pStyle w:val="14"/>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 xml:space="preserve">名称（盖章）：                 </w:t>
      </w:r>
    </w:p>
    <w:p w14:paraId="3B6F4248">
      <w:pPr>
        <w:pStyle w:val="14"/>
        <w:keepNext w:val="0"/>
        <w:keepLines w:val="0"/>
        <w:pageBreakBefore w:val="0"/>
        <w:kinsoku/>
        <w:wordWrap/>
        <w:overflowPunct/>
        <w:topLinePunct w:val="0"/>
        <w:autoSpaceDE/>
        <w:autoSpaceDN/>
        <w:bidi w:val="0"/>
        <w:adjustRightInd/>
        <w:snapToGrid/>
        <w:spacing w:line="360" w:lineRule="auto"/>
        <w:ind w:firstLine="0"/>
        <w:jc w:val="both"/>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 xml:space="preserve">法定代表人或被授权代表（签名）：           </w:t>
      </w:r>
    </w:p>
    <w:p w14:paraId="3631E8C9">
      <w:pPr>
        <w:pStyle w:val="3"/>
        <w:pageBreakBefore w:val="0"/>
        <w:kinsoku/>
        <w:wordWrap/>
        <w:overflowPunct/>
        <w:topLinePunct w:val="0"/>
        <w:bidi w:val="0"/>
        <w:spacing w:line="24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日期：</w:t>
      </w:r>
    </w:p>
    <w:p w14:paraId="1E614C8C">
      <w:pPr>
        <w:numPr>
          <w:ilvl w:val="0"/>
          <w:numId w:val="0"/>
        </w:numPr>
        <w:rPr>
          <w:rFonts w:hint="default"/>
          <w:sz w:val="21"/>
          <w:szCs w:val="24"/>
          <w:highlight w:val="none"/>
        </w:rPr>
      </w:pPr>
    </w:p>
    <w:p w14:paraId="48885A77">
      <w:pPr>
        <w:pStyle w:val="2"/>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GB"/>
        </w:rPr>
        <w:br w:type="page"/>
      </w:r>
      <w:r>
        <w:rPr>
          <w:rFonts w:hint="eastAsia" w:ascii="仿宋" w:hAnsi="仿宋" w:eastAsia="仿宋" w:cs="仿宋"/>
          <w:color w:val="auto"/>
          <w:sz w:val="28"/>
          <w:szCs w:val="28"/>
          <w:highlight w:val="none"/>
          <w:lang w:val="en-GB"/>
        </w:rPr>
        <w:t>8.</w:t>
      </w:r>
      <w:r>
        <w:rPr>
          <w:rFonts w:hint="eastAsia" w:ascii="仿宋" w:hAnsi="仿宋" w:eastAsia="仿宋" w:cs="仿宋"/>
          <w:color w:val="auto"/>
          <w:sz w:val="28"/>
          <w:szCs w:val="28"/>
          <w:highlight w:val="none"/>
          <w:lang w:eastAsia="zh-CN"/>
        </w:rPr>
        <w:t>项目负责人</w:t>
      </w:r>
      <w:r>
        <w:rPr>
          <w:rFonts w:hint="eastAsia" w:ascii="仿宋" w:hAnsi="仿宋" w:eastAsia="仿宋" w:cs="仿宋"/>
          <w:color w:val="auto"/>
          <w:sz w:val="28"/>
          <w:szCs w:val="28"/>
          <w:highlight w:val="none"/>
        </w:rPr>
        <w:t>登记表</w:t>
      </w:r>
    </w:p>
    <w:tbl>
      <w:tblPr>
        <w:tblStyle w:val="10"/>
        <w:tblW w:w="8732" w:type="dxa"/>
        <w:tblInd w:w="104" w:type="dxa"/>
        <w:tblLayout w:type="fixed"/>
        <w:tblCellMar>
          <w:top w:w="0" w:type="dxa"/>
          <w:left w:w="0" w:type="dxa"/>
          <w:bottom w:w="0" w:type="dxa"/>
          <w:right w:w="0" w:type="dxa"/>
        </w:tblCellMar>
      </w:tblPr>
      <w:tblGrid>
        <w:gridCol w:w="1236"/>
        <w:gridCol w:w="50"/>
        <w:gridCol w:w="1152"/>
        <w:gridCol w:w="303"/>
        <w:gridCol w:w="1061"/>
        <w:gridCol w:w="1380"/>
        <w:gridCol w:w="338"/>
        <w:gridCol w:w="1530"/>
        <w:gridCol w:w="14"/>
        <w:gridCol w:w="386"/>
        <w:gridCol w:w="1282"/>
      </w:tblGrid>
      <w:tr w14:paraId="3D62CF05">
        <w:tblPrEx>
          <w:tblCellMar>
            <w:top w:w="0" w:type="dxa"/>
            <w:left w:w="0" w:type="dxa"/>
            <w:bottom w:w="0" w:type="dxa"/>
            <w:right w:w="0" w:type="dxa"/>
          </w:tblCellMar>
        </w:tblPrEx>
        <w:trPr>
          <w:trHeight w:val="929" w:hRule="exact"/>
        </w:trPr>
        <w:tc>
          <w:tcPr>
            <w:tcW w:w="1236" w:type="dxa"/>
            <w:tcBorders>
              <w:top w:val="single" w:color="000000" w:sz="4" w:space="0"/>
              <w:left w:val="single" w:color="000000" w:sz="4" w:space="0"/>
              <w:bottom w:val="single" w:color="000000" w:sz="4" w:space="0"/>
              <w:right w:val="single" w:color="000000" w:sz="4" w:space="0"/>
            </w:tcBorders>
            <w:noWrap w:val="0"/>
            <w:vAlign w:val="top"/>
          </w:tcPr>
          <w:p w14:paraId="3109F948">
            <w:pPr>
              <w:spacing w:before="4" w:line="110" w:lineRule="exact"/>
              <w:rPr>
                <w:rFonts w:hint="eastAsia" w:ascii="仿宋" w:hAnsi="仿宋" w:eastAsia="仿宋" w:cs="仿宋"/>
                <w:color w:val="auto"/>
                <w:sz w:val="11"/>
                <w:szCs w:val="11"/>
                <w:highlight w:val="none"/>
              </w:rPr>
            </w:pPr>
          </w:p>
          <w:p w14:paraId="18C11D8B">
            <w:pPr>
              <w:spacing w:line="200" w:lineRule="exact"/>
              <w:rPr>
                <w:rFonts w:hint="eastAsia" w:ascii="仿宋" w:hAnsi="仿宋" w:eastAsia="仿宋" w:cs="仿宋"/>
                <w:color w:val="auto"/>
                <w:sz w:val="20"/>
                <w:szCs w:val="20"/>
                <w:highlight w:val="none"/>
              </w:rPr>
            </w:pPr>
          </w:p>
          <w:p w14:paraId="70B883E3">
            <w:pPr>
              <w:tabs>
                <w:tab w:val="left" w:pos="820"/>
              </w:tabs>
              <w:ind w:left="191"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姓</w:t>
            </w:r>
            <w:r>
              <w:rPr>
                <w:rFonts w:hint="eastAsia" w:ascii="仿宋" w:hAnsi="仿宋" w:eastAsia="仿宋" w:cs="仿宋"/>
                <w:color w:val="auto"/>
                <w:szCs w:val="21"/>
                <w:highlight w:val="none"/>
              </w:rPr>
              <w:tab/>
            </w:r>
            <w:r>
              <w:rPr>
                <w:rFonts w:hint="eastAsia" w:ascii="仿宋" w:hAnsi="仿宋" w:eastAsia="仿宋" w:cs="仿宋"/>
                <w:color w:val="auto"/>
                <w:szCs w:val="21"/>
                <w:highlight w:val="none"/>
              </w:rPr>
              <w:t>名</w:t>
            </w:r>
          </w:p>
        </w:tc>
        <w:tc>
          <w:tcPr>
            <w:tcW w:w="1505" w:type="dxa"/>
            <w:gridSpan w:val="3"/>
            <w:tcBorders>
              <w:top w:val="single" w:color="000000" w:sz="4" w:space="0"/>
              <w:left w:val="single" w:color="000000" w:sz="4" w:space="0"/>
              <w:bottom w:val="single" w:color="000000" w:sz="4" w:space="0"/>
              <w:right w:val="single" w:color="000000" w:sz="4" w:space="0"/>
            </w:tcBorders>
            <w:noWrap w:val="0"/>
            <w:vAlign w:val="top"/>
          </w:tcPr>
          <w:p w14:paraId="01DEF9B7">
            <w:pPr>
              <w:rPr>
                <w:rFonts w:hint="eastAsia" w:ascii="仿宋" w:hAnsi="仿宋" w:eastAsia="仿宋" w:cs="仿宋"/>
                <w:color w:val="auto"/>
                <w:highlight w:val="none"/>
              </w:rPr>
            </w:pPr>
          </w:p>
        </w:tc>
        <w:tc>
          <w:tcPr>
            <w:tcW w:w="1061" w:type="dxa"/>
            <w:tcBorders>
              <w:top w:val="single" w:color="000000" w:sz="4" w:space="0"/>
              <w:left w:val="single" w:color="000000" w:sz="4" w:space="0"/>
              <w:bottom w:val="single" w:color="000000" w:sz="4" w:space="0"/>
              <w:right w:val="single" w:color="000000" w:sz="4" w:space="0"/>
            </w:tcBorders>
            <w:noWrap w:val="0"/>
            <w:vAlign w:val="top"/>
          </w:tcPr>
          <w:p w14:paraId="1454FDCB">
            <w:pPr>
              <w:spacing w:before="4" w:line="110" w:lineRule="exact"/>
              <w:rPr>
                <w:rFonts w:hint="eastAsia" w:ascii="仿宋" w:hAnsi="仿宋" w:eastAsia="仿宋" w:cs="仿宋"/>
                <w:color w:val="auto"/>
                <w:sz w:val="11"/>
                <w:szCs w:val="11"/>
                <w:highlight w:val="none"/>
              </w:rPr>
            </w:pPr>
          </w:p>
          <w:p w14:paraId="0E58DA2B">
            <w:pPr>
              <w:spacing w:line="200" w:lineRule="exact"/>
              <w:rPr>
                <w:rFonts w:hint="eastAsia" w:ascii="仿宋" w:hAnsi="仿宋" w:eastAsia="仿宋" w:cs="仿宋"/>
                <w:color w:val="auto"/>
                <w:sz w:val="20"/>
                <w:szCs w:val="20"/>
                <w:highlight w:val="none"/>
              </w:rPr>
            </w:pPr>
          </w:p>
          <w:p w14:paraId="579CFC67">
            <w:pPr>
              <w:tabs>
                <w:tab w:val="left" w:pos="720"/>
              </w:tabs>
              <w:ind w:left="102"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年</w:t>
            </w:r>
            <w:r>
              <w:rPr>
                <w:rFonts w:hint="eastAsia" w:ascii="仿宋" w:hAnsi="仿宋" w:eastAsia="仿宋" w:cs="仿宋"/>
                <w:color w:val="auto"/>
                <w:szCs w:val="21"/>
                <w:highlight w:val="none"/>
              </w:rPr>
              <w:tab/>
            </w:r>
            <w:r>
              <w:rPr>
                <w:rFonts w:hint="eastAsia" w:ascii="仿宋" w:hAnsi="仿宋" w:eastAsia="仿宋" w:cs="仿宋"/>
                <w:color w:val="auto"/>
                <w:szCs w:val="21"/>
                <w:highlight w:val="none"/>
              </w:rPr>
              <w:t>龄</w:t>
            </w:r>
          </w:p>
        </w:tc>
        <w:tc>
          <w:tcPr>
            <w:tcW w:w="1380" w:type="dxa"/>
            <w:tcBorders>
              <w:top w:val="single" w:color="000000" w:sz="4" w:space="0"/>
              <w:left w:val="single" w:color="000000" w:sz="4" w:space="0"/>
              <w:bottom w:val="single" w:color="000000" w:sz="4" w:space="0"/>
              <w:right w:val="single" w:color="000000" w:sz="4" w:space="0"/>
            </w:tcBorders>
            <w:noWrap w:val="0"/>
            <w:vAlign w:val="top"/>
          </w:tcPr>
          <w:p w14:paraId="6B4BAC4A">
            <w:pPr>
              <w:rPr>
                <w:rFonts w:hint="eastAsia" w:ascii="仿宋" w:hAnsi="仿宋" w:eastAsia="仿宋" w:cs="仿宋"/>
                <w:color w:val="auto"/>
                <w:highlight w:val="none"/>
              </w:rPr>
            </w:pPr>
          </w:p>
        </w:tc>
        <w:tc>
          <w:tcPr>
            <w:tcW w:w="1882" w:type="dxa"/>
            <w:gridSpan w:val="3"/>
            <w:tcBorders>
              <w:top w:val="single" w:color="000000" w:sz="4" w:space="0"/>
              <w:left w:val="single" w:color="000000" w:sz="4" w:space="0"/>
              <w:bottom w:val="single" w:color="000000" w:sz="4" w:space="0"/>
              <w:right w:val="single" w:color="000000" w:sz="4" w:space="0"/>
            </w:tcBorders>
            <w:noWrap w:val="0"/>
            <w:vAlign w:val="top"/>
          </w:tcPr>
          <w:p w14:paraId="0A0F1A44">
            <w:pPr>
              <w:spacing w:before="5" w:line="110" w:lineRule="exact"/>
              <w:rPr>
                <w:rFonts w:hint="eastAsia" w:ascii="仿宋" w:hAnsi="仿宋" w:eastAsia="仿宋" w:cs="仿宋"/>
                <w:color w:val="auto"/>
                <w:sz w:val="11"/>
                <w:szCs w:val="11"/>
                <w:highlight w:val="none"/>
              </w:rPr>
            </w:pPr>
          </w:p>
          <w:p w14:paraId="7F0F9F3E">
            <w:pPr>
              <w:spacing w:line="308" w:lineRule="auto"/>
              <w:ind w:right="28" w:firstLine="630" w:firstLineChars="300"/>
              <w:rPr>
                <w:rFonts w:hint="eastAsia" w:ascii="仿宋" w:hAnsi="仿宋" w:eastAsia="仿宋" w:cs="仿宋"/>
                <w:color w:val="auto"/>
                <w:szCs w:val="21"/>
                <w:highlight w:val="none"/>
              </w:rPr>
            </w:pPr>
            <w:r>
              <w:rPr>
                <w:rFonts w:hint="eastAsia" w:ascii="仿宋" w:hAnsi="仿宋" w:eastAsia="仿宋" w:cs="仿宋"/>
                <w:color w:val="auto"/>
                <w:szCs w:val="21"/>
                <w:highlight w:val="none"/>
              </w:rPr>
              <w:t>性别</w:t>
            </w:r>
          </w:p>
        </w:tc>
        <w:tc>
          <w:tcPr>
            <w:tcW w:w="1668" w:type="dxa"/>
            <w:gridSpan w:val="2"/>
            <w:tcBorders>
              <w:top w:val="single" w:color="000000" w:sz="4" w:space="0"/>
              <w:left w:val="single" w:color="000000" w:sz="4" w:space="0"/>
              <w:bottom w:val="single" w:color="000000" w:sz="4" w:space="0"/>
              <w:right w:val="single" w:color="000000" w:sz="4" w:space="0"/>
            </w:tcBorders>
            <w:noWrap w:val="0"/>
            <w:vAlign w:val="top"/>
          </w:tcPr>
          <w:p w14:paraId="3ACA01D5">
            <w:pPr>
              <w:rPr>
                <w:rFonts w:hint="eastAsia" w:ascii="仿宋" w:hAnsi="仿宋" w:eastAsia="仿宋" w:cs="仿宋"/>
                <w:color w:val="auto"/>
                <w:highlight w:val="none"/>
              </w:rPr>
            </w:pPr>
          </w:p>
        </w:tc>
      </w:tr>
      <w:tr w14:paraId="1660A2AB">
        <w:tblPrEx>
          <w:tblCellMar>
            <w:top w:w="0" w:type="dxa"/>
            <w:left w:w="0" w:type="dxa"/>
            <w:bottom w:w="0" w:type="dxa"/>
            <w:right w:w="0" w:type="dxa"/>
          </w:tblCellMar>
        </w:tblPrEx>
        <w:trPr>
          <w:trHeight w:val="698" w:hRule="exact"/>
        </w:trPr>
        <w:tc>
          <w:tcPr>
            <w:tcW w:w="1236" w:type="dxa"/>
            <w:tcBorders>
              <w:top w:val="single" w:color="000000" w:sz="4" w:space="0"/>
              <w:left w:val="single" w:color="000000" w:sz="4" w:space="0"/>
              <w:bottom w:val="single" w:color="000000" w:sz="4" w:space="0"/>
              <w:right w:val="single" w:color="000000" w:sz="4" w:space="0"/>
            </w:tcBorders>
            <w:noWrap w:val="0"/>
            <w:vAlign w:val="top"/>
          </w:tcPr>
          <w:p w14:paraId="6C37ED65">
            <w:pPr>
              <w:spacing w:before="9" w:line="190" w:lineRule="exact"/>
              <w:rPr>
                <w:rFonts w:hint="eastAsia" w:ascii="仿宋" w:hAnsi="仿宋" w:eastAsia="仿宋" w:cs="仿宋"/>
                <w:color w:val="auto"/>
                <w:sz w:val="19"/>
                <w:szCs w:val="19"/>
                <w:highlight w:val="none"/>
              </w:rPr>
            </w:pPr>
          </w:p>
          <w:p w14:paraId="55AEA52E">
            <w:pPr>
              <w:ind w:left="191"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工作</w:t>
            </w:r>
            <w:r>
              <w:rPr>
                <w:rFonts w:hint="eastAsia" w:ascii="仿宋" w:hAnsi="仿宋" w:eastAsia="仿宋" w:cs="仿宋"/>
                <w:color w:val="auto"/>
                <w:spacing w:val="-2"/>
                <w:szCs w:val="21"/>
                <w:highlight w:val="none"/>
              </w:rPr>
              <w:t>年</w:t>
            </w:r>
            <w:r>
              <w:rPr>
                <w:rFonts w:hint="eastAsia" w:ascii="仿宋" w:hAnsi="仿宋" w:eastAsia="仿宋" w:cs="仿宋"/>
                <w:color w:val="auto"/>
                <w:szCs w:val="21"/>
                <w:highlight w:val="none"/>
              </w:rPr>
              <w:t>限</w:t>
            </w:r>
          </w:p>
        </w:tc>
        <w:tc>
          <w:tcPr>
            <w:tcW w:w="3946" w:type="dxa"/>
            <w:gridSpan w:val="5"/>
            <w:tcBorders>
              <w:top w:val="single" w:color="000000" w:sz="4" w:space="0"/>
              <w:left w:val="single" w:color="000000" w:sz="4" w:space="0"/>
              <w:bottom w:val="single" w:color="000000" w:sz="4" w:space="0"/>
              <w:right w:val="single" w:color="000000" w:sz="4" w:space="0"/>
            </w:tcBorders>
            <w:noWrap w:val="0"/>
            <w:vAlign w:val="top"/>
          </w:tcPr>
          <w:p w14:paraId="4EAADEB6">
            <w:pPr>
              <w:rPr>
                <w:rFonts w:hint="eastAsia" w:ascii="仿宋" w:hAnsi="仿宋" w:eastAsia="仿宋" w:cs="仿宋"/>
                <w:color w:val="auto"/>
                <w:highlight w:val="none"/>
              </w:rPr>
            </w:pPr>
          </w:p>
        </w:tc>
        <w:tc>
          <w:tcPr>
            <w:tcW w:w="1882" w:type="dxa"/>
            <w:gridSpan w:val="3"/>
            <w:tcBorders>
              <w:top w:val="single" w:color="000000" w:sz="4" w:space="0"/>
              <w:left w:val="single" w:color="000000" w:sz="4" w:space="0"/>
              <w:bottom w:val="single" w:color="000000" w:sz="4" w:space="0"/>
              <w:right w:val="single" w:color="000000" w:sz="4" w:space="0"/>
            </w:tcBorders>
            <w:noWrap w:val="0"/>
            <w:vAlign w:val="top"/>
          </w:tcPr>
          <w:p w14:paraId="7799E5C9">
            <w:pPr>
              <w:spacing w:before="9" w:line="190" w:lineRule="exact"/>
              <w:rPr>
                <w:rFonts w:hint="eastAsia" w:ascii="仿宋" w:hAnsi="仿宋" w:eastAsia="仿宋" w:cs="仿宋"/>
                <w:color w:val="auto"/>
                <w:sz w:val="19"/>
                <w:szCs w:val="19"/>
                <w:highlight w:val="none"/>
              </w:rPr>
            </w:pPr>
          </w:p>
          <w:p w14:paraId="53559875">
            <w:pPr>
              <w:ind w:left="93" w:right="-20"/>
              <w:rPr>
                <w:rFonts w:hint="eastAsia" w:ascii="仿宋" w:hAnsi="仿宋" w:eastAsia="仿宋" w:cs="仿宋"/>
                <w:color w:val="auto"/>
                <w:szCs w:val="21"/>
                <w:highlight w:val="none"/>
              </w:rPr>
            </w:pPr>
            <w:r>
              <w:rPr>
                <w:rFonts w:hint="eastAsia" w:ascii="仿宋" w:hAnsi="仿宋" w:eastAsia="仿宋" w:cs="仿宋"/>
                <w:color w:val="auto"/>
                <w:spacing w:val="-2"/>
                <w:szCs w:val="21"/>
                <w:highlight w:val="none"/>
              </w:rPr>
              <w:t>本行业工</w:t>
            </w:r>
            <w:r>
              <w:rPr>
                <w:rFonts w:hint="eastAsia" w:ascii="仿宋" w:hAnsi="仿宋" w:eastAsia="仿宋" w:cs="仿宋"/>
                <w:color w:val="auto"/>
                <w:szCs w:val="21"/>
                <w:highlight w:val="none"/>
              </w:rPr>
              <w:t>作</w:t>
            </w:r>
            <w:r>
              <w:rPr>
                <w:rFonts w:hint="eastAsia" w:ascii="仿宋" w:hAnsi="仿宋" w:eastAsia="仿宋" w:cs="仿宋"/>
                <w:color w:val="auto"/>
                <w:spacing w:val="-2"/>
                <w:szCs w:val="21"/>
                <w:highlight w:val="none"/>
              </w:rPr>
              <w:t>年</w:t>
            </w:r>
            <w:r>
              <w:rPr>
                <w:rFonts w:hint="eastAsia" w:ascii="仿宋" w:hAnsi="仿宋" w:eastAsia="仿宋" w:cs="仿宋"/>
                <w:color w:val="auto"/>
                <w:szCs w:val="21"/>
                <w:highlight w:val="none"/>
              </w:rPr>
              <w:t>限</w:t>
            </w:r>
          </w:p>
        </w:tc>
        <w:tc>
          <w:tcPr>
            <w:tcW w:w="1668" w:type="dxa"/>
            <w:gridSpan w:val="2"/>
            <w:tcBorders>
              <w:top w:val="single" w:color="000000" w:sz="4" w:space="0"/>
              <w:left w:val="single" w:color="000000" w:sz="4" w:space="0"/>
              <w:bottom w:val="single" w:color="000000" w:sz="4" w:space="0"/>
              <w:right w:val="single" w:color="000000" w:sz="4" w:space="0"/>
            </w:tcBorders>
            <w:noWrap w:val="0"/>
            <w:vAlign w:val="top"/>
          </w:tcPr>
          <w:p w14:paraId="60A987D5">
            <w:pPr>
              <w:rPr>
                <w:rFonts w:hint="eastAsia" w:ascii="仿宋" w:hAnsi="仿宋" w:eastAsia="仿宋" w:cs="仿宋"/>
                <w:color w:val="auto"/>
                <w:highlight w:val="none"/>
              </w:rPr>
            </w:pPr>
          </w:p>
        </w:tc>
      </w:tr>
      <w:tr w14:paraId="50C56271">
        <w:tblPrEx>
          <w:tblCellMar>
            <w:top w:w="0" w:type="dxa"/>
            <w:left w:w="0" w:type="dxa"/>
            <w:bottom w:w="0" w:type="dxa"/>
            <w:right w:w="0" w:type="dxa"/>
          </w:tblCellMar>
        </w:tblPrEx>
        <w:trPr>
          <w:trHeight w:val="530" w:hRule="exact"/>
        </w:trPr>
        <w:tc>
          <w:tcPr>
            <w:tcW w:w="1236" w:type="dxa"/>
            <w:tcBorders>
              <w:top w:val="single" w:color="000000" w:sz="4" w:space="0"/>
              <w:left w:val="single" w:color="000000" w:sz="4" w:space="0"/>
              <w:bottom w:val="single" w:color="000000" w:sz="4" w:space="0"/>
              <w:right w:val="single" w:color="000000" w:sz="4" w:space="0"/>
            </w:tcBorders>
            <w:noWrap w:val="0"/>
            <w:vAlign w:val="top"/>
          </w:tcPr>
          <w:p w14:paraId="7F09F89C">
            <w:pPr>
              <w:spacing w:before="7" w:line="110" w:lineRule="exact"/>
              <w:rPr>
                <w:rFonts w:hint="eastAsia" w:ascii="仿宋" w:hAnsi="仿宋" w:eastAsia="仿宋" w:cs="仿宋"/>
                <w:color w:val="auto"/>
                <w:sz w:val="11"/>
                <w:szCs w:val="11"/>
                <w:highlight w:val="none"/>
              </w:rPr>
            </w:pPr>
          </w:p>
          <w:p w14:paraId="29BC0D74">
            <w:pPr>
              <w:ind w:left="191"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学历</w:t>
            </w:r>
          </w:p>
        </w:tc>
        <w:tc>
          <w:tcPr>
            <w:tcW w:w="3946" w:type="dxa"/>
            <w:gridSpan w:val="5"/>
            <w:tcBorders>
              <w:top w:val="single" w:color="000000" w:sz="4" w:space="0"/>
              <w:left w:val="single" w:color="000000" w:sz="4" w:space="0"/>
              <w:bottom w:val="single" w:color="000000" w:sz="4" w:space="0"/>
              <w:right w:val="single" w:color="auto" w:sz="4" w:space="0"/>
            </w:tcBorders>
            <w:noWrap w:val="0"/>
            <w:vAlign w:val="top"/>
          </w:tcPr>
          <w:p w14:paraId="31CDC504">
            <w:pPr>
              <w:spacing w:before="7" w:line="110" w:lineRule="exact"/>
              <w:rPr>
                <w:rFonts w:hint="eastAsia" w:ascii="仿宋" w:hAnsi="仿宋" w:eastAsia="仿宋" w:cs="仿宋"/>
                <w:color w:val="auto"/>
                <w:sz w:val="11"/>
                <w:szCs w:val="11"/>
                <w:highlight w:val="none"/>
              </w:rPr>
            </w:pPr>
          </w:p>
          <w:p w14:paraId="3BF8B044">
            <w:pPr>
              <w:tabs>
                <w:tab w:val="left" w:pos="860"/>
                <w:tab w:val="left" w:pos="1380"/>
                <w:tab w:val="left" w:pos="3580"/>
                <w:tab w:val="left" w:pos="5160"/>
                <w:tab w:val="left" w:pos="6840"/>
              </w:tabs>
              <w:ind w:left="234" w:right="-20"/>
              <w:rPr>
                <w:rFonts w:hint="eastAsia" w:ascii="仿宋" w:hAnsi="仿宋" w:eastAsia="仿宋" w:cs="仿宋"/>
                <w:color w:val="auto"/>
                <w:szCs w:val="21"/>
                <w:highlight w:val="none"/>
              </w:rPr>
            </w:pPr>
          </w:p>
        </w:tc>
        <w:tc>
          <w:tcPr>
            <w:tcW w:w="1868" w:type="dxa"/>
            <w:gridSpan w:val="2"/>
            <w:tcBorders>
              <w:top w:val="single" w:color="000000" w:sz="4" w:space="0"/>
              <w:left w:val="single" w:color="auto" w:sz="4" w:space="0"/>
              <w:bottom w:val="single" w:color="000000" w:sz="4" w:space="0"/>
              <w:right w:val="single" w:color="auto" w:sz="4" w:space="0"/>
            </w:tcBorders>
            <w:noWrap w:val="0"/>
            <w:vAlign w:val="top"/>
          </w:tcPr>
          <w:p w14:paraId="1BA596FD">
            <w:pPr>
              <w:widowControl/>
              <w:ind w:firstLine="210" w:firstLineChars="100"/>
              <w:jc w:val="left"/>
              <w:rPr>
                <w:rFonts w:hint="eastAsia" w:ascii="仿宋" w:hAnsi="仿宋" w:eastAsia="仿宋" w:cs="仿宋"/>
                <w:color w:val="auto"/>
                <w:szCs w:val="21"/>
                <w:highlight w:val="none"/>
              </w:rPr>
            </w:pPr>
            <w:r>
              <w:rPr>
                <w:rFonts w:hint="eastAsia" w:ascii="仿宋" w:hAnsi="仿宋" w:eastAsia="仿宋" w:cs="仿宋"/>
                <w:color w:val="auto"/>
                <w:szCs w:val="21"/>
                <w:highlight w:val="none"/>
              </w:rPr>
              <w:t>居 住 地</w:t>
            </w:r>
          </w:p>
          <w:p w14:paraId="6B3C0749">
            <w:pPr>
              <w:tabs>
                <w:tab w:val="left" w:pos="860"/>
                <w:tab w:val="left" w:pos="1380"/>
                <w:tab w:val="left" w:pos="3580"/>
                <w:tab w:val="left" w:pos="5160"/>
                <w:tab w:val="left" w:pos="6840"/>
              </w:tabs>
              <w:ind w:right="-20"/>
              <w:rPr>
                <w:rFonts w:hint="eastAsia" w:ascii="仿宋" w:hAnsi="仿宋" w:eastAsia="仿宋" w:cs="仿宋"/>
                <w:color w:val="auto"/>
                <w:szCs w:val="21"/>
                <w:highlight w:val="none"/>
              </w:rPr>
            </w:pPr>
          </w:p>
        </w:tc>
        <w:tc>
          <w:tcPr>
            <w:tcW w:w="1682" w:type="dxa"/>
            <w:gridSpan w:val="3"/>
            <w:tcBorders>
              <w:top w:val="single" w:color="000000" w:sz="4" w:space="0"/>
              <w:left w:val="single" w:color="auto" w:sz="4" w:space="0"/>
              <w:bottom w:val="single" w:color="000000" w:sz="4" w:space="0"/>
              <w:right w:val="single" w:color="000000" w:sz="4" w:space="0"/>
            </w:tcBorders>
            <w:noWrap w:val="0"/>
            <w:vAlign w:val="top"/>
          </w:tcPr>
          <w:p w14:paraId="502585E2">
            <w:pPr>
              <w:widowControl/>
              <w:jc w:val="left"/>
              <w:rPr>
                <w:rFonts w:hint="eastAsia" w:ascii="仿宋" w:hAnsi="仿宋" w:eastAsia="仿宋" w:cs="仿宋"/>
                <w:color w:val="auto"/>
                <w:szCs w:val="21"/>
                <w:highlight w:val="none"/>
              </w:rPr>
            </w:pPr>
          </w:p>
          <w:p w14:paraId="7B87050A">
            <w:pPr>
              <w:tabs>
                <w:tab w:val="left" w:pos="860"/>
                <w:tab w:val="left" w:pos="1380"/>
                <w:tab w:val="left" w:pos="3580"/>
                <w:tab w:val="left" w:pos="5160"/>
                <w:tab w:val="left" w:pos="6840"/>
              </w:tabs>
              <w:ind w:right="-20"/>
              <w:rPr>
                <w:rFonts w:hint="eastAsia" w:ascii="仿宋" w:hAnsi="仿宋" w:eastAsia="仿宋" w:cs="仿宋"/>
                <w:color w:val="auto"/>
                <w:szCs w:val="21"/>
                <w:highlight w:val="none"/>
              </w:rPr>
            </w:pPr>
          </w:p>
        </w:tc>
      </w:tr>
      <w:tr w14:paraId="2E9D5629">
        <w:tblPrEx>
          <w:tblCellMar>
            <w:top w:w="0" w:type="dxa"/>
            <w:left w:w="0" w:type="dxa"/>
            <w:bottom w:w="0" w:type="dxa"/>
            <w:right w:w="0" w:type="dxa"/>
          </w:tblCellMar>
        </w:tblPrEx>
        <w:trPr>
          <w:trHeight w:val="530" w:hRule="exact"/>
        </w:trPr>
        <w:tc>
          <w:tcPr>
            <w:tcW w:w="8732" w:type="dxa"/>
            <w:gridSpan w:val="11"/>
            <w:tcBorders>
              <w:top w:val="single" w:color="000000" w:sz="4" w:space="0"/>
              <w:left w:val="single" w:color="000000" w:sz="4" w:space="0"/>
              <w:bottom w:val="single" w:color="000000" w:sz="4" w:space="0"/>
              <w:right w:val="single" w:color="000000" w:sz="4" w:space="0"/>
            </w:tcBorders>
            <w:noWrap w:val="0"/>
            <w:vAlign w:val="top"/>
          </w:tcPr>
          <w:p w14:paraId="71F664E2">
            <w:pPr>
              <w:spacing w:before="5" w:line="110" w:lineRule="exact"/>
              <w:rPr>
                <w:rFonts w:hint="eastAsia" w:ascii="仿宋" w:hAnsi="仿宋" w:eastAsia="仿宋" w:cs="仿宋"/>
                <w:color w:val="auto"/>
                <w:sz w:val="11"/>
                <w:szCs w:val="11"/>
                <w:highlight w:val="none"/>
              </w:rPr>
            </w:pPr>
          </w:p>
          <w:p w14:paraId="0DE1A1B6">
            <w:pPr>
              <w:tabs>
                <w:tab w:val="left" w:pos="4780"/>
              </w:tabs>
              <w:ind w:left="3642" w:right="3617"/>
              <w:jc w:val="center"/>
              <w:rPr>
                <w:rFonts w:hint="eastAsia" w:ascii="仿宋" w:hAnsi="仿宋" w:eastAsia="仿宋" w:cs="仿宋"/>
                <w:color w:val="auto"/>
                <w:szCs w:val="21"/>
                <w:highlight w:val="none"/>
              </w:rPr>
            </w:pPr>
            <w:r>
              <w:rPr>
                <w:rFonts w:hint="eastAsia" w:ascii="仿宋" w:hAnsi="仿宋" w:eastAsia="仿宋" w:cs="仿宋"/>
                <w:color w:val="auto"/>
                <w:szCs w:val="21"/>
                <w:highlight w:val="none"/>
              </w:rPr>
              <w:t>经</w:t>
            </w:r>
            <w:r>
              <w:rPr>
                <w:rFonts w:hint="eastAsia" w:ascii="仿宋" w:hAnsi="仿宋" w:eastAsia="仿宋" w:cs="仿宋"/>
                <w:color w:val="auto"/>
                <w:szCs w:val="21"/>
                <w:highlight w:val="none"/>
              </w:rPr>
              <w:tab/>
            </w:r>
            <w:r>
              <w:rPr>
                <w:rFonts w:hint="eastAsia" w:ascii="仿宋" w:hAnsi="仿宋" w:eastAsia="仿宋" w:cs="仿宋"/>
                <w:color w:val="auto"/>
                <w:szCs w:val="21"/>
                <w:highlight w:val="none"/>
              </w:rPr>
              <w:t>历</w:t>
            </w:r>
          </w:p>
        </w:tc>
      </w:tr>
      <w:tr w14:paraId="2DC892FD">
        <w:tblPrEx>
          <w:tblCellMar>
            <w:top w:w="0" w:type="dxa"/>
            <w:left w:w="0" w:type="dxa"/>
            <w:bottom w:w="0" w:type="dxa"/>
            <w:right w:w="0" w:type="dxa"/>
          </w:tblCellMar>
        </w:tblPrEx>
        <w:trPr>
          <w:trHeight w:val="93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10F2B3E5">
            <w:pPr>
              <w:spacing w:before="6" w:line="110" w:lineRule="exact"/>
              <w:rPr>
                <w:rFonts w:hint="eastAsia" w:ascii="仿宋" w:hAnsi="仿宋" w:eastAsia="仿宋" w:cs="仿宋"/>
                <w:color w:val="auto"/>
                <w:sz w:val="11"/>
                <w:szCs w:val="11"/>
                <w:highlight w:val="none"/>
              </w:rPr>
            </w:pPr>
          </w:p>
          <w:p w14:paraId="25096A02">
            <w:pPr>
              <w:spacing w:line="200" w:lineRule="exact"/>
              <w:rPr>
                <w:rFonts w:hint="eastAsia" w:ascii="仿宋" w:hAnsi="仿宋" w:eastAsia="仿宋" w:cs="仿宋"/>
                <w:color w:val="auto"/>
                <w:sz w:val="20"/>
                <w:szCs w:val="20"/>
                <w:highlight w:val="none"/>
              </w:rPr>
            </w:pPr>
          </w:p>
          <w:p w14:paraId="49E6B196">
            <w:pPr>
              <w:tabs>
                <w:tab w:val="left" w:pos="740"/>
              </w:tabs>
              <w:ind w:left="323"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时</w:t>
            </w:r>
            <w:r>
              <w:rPr>
                <w:rFonts w:hint="eastAsia" w:ascii="仿宋" w:hAnsi="仿宋" w:eastAsia="仿宋" w:cs="仿宋"/>
                <w:color w:val="auto"/>
                <w:szCs w:val="21"/>
                <w:highlight w:val="none"/>
              </w:rPr>
              <w:tab/>
            </w:r>
            <w:r>
              <w:rPr>
                <w:rFonts w:hint="eastAsia" w:ascii="仿宋" w:hAnsi="仿宋" w:eastAsia="仿宋" w:cs="仿宋"/>
                <w:color w:val="auto"/>
                <w:szCs w:val="21"/>
                <w:highlight w:val="none"/>
              </w:rPr>
              <w:t>间</w:t>
            </w: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5B87983A">
            <w:pPr>
              <w:spacing w:before="6" w:line="110" w:lineRule="exact"/>
              <w:rPr>
                <w:rFonts w:hint="eastAsia" w:ascii="仿宋" w:hAnsi="仿宋" w:eastAsia="仿宋" w:cs="仿宋"/>
                <w:color w:val="auto"/>
                <w:sz w:val="11"/>
                <w:szCs w:val="11"/>
                <w:highlight w:val="none"/>
              </w:rPr>
            </w:pPr>
          </w:p>
          <w:p w14:paraId="51165F57">
            <w:pPr>
              <w:spacing w:line="200" w:lineRule="exact"/>
              <w:rPr>
                <w:rFonts w:hint="eastAsia" w:ascii="仿宋" w:hAnsi="仿宋" w:eastAsia="仿宋" w:cs="仿宋"/>
                <w:color w:val="auto"/>
                <w:sz w:val="20"/>
                <w:szCs w:val="20"/>
                <w:highlight w:val="none"/>
              </w:rPr>
            </w:pPr>
          </w:p>
          <w:p w14:paraId="3806A4D4">
            <w:pPr>
              <w:ind w:left="846" w:leftChars="403" w:right="-20" w:firstLine="618" w:firstLineChars="300"/>
              <w:rPr>
                <w:rFonts w:hint="eastAsia" w:ascii="仿宋" w:hAnsi="仿宋" w:eastAsia="仿宋" w:cs="仿宋"/>
                <w:color w:val="auto"/>
                <w:szCs w:val="21"/>
                <w:highlight w:val="none"/>
              </w:rPr>
            </w:pPr>
            <w:r>
              <w:rPr>
                <w:rFonts w:hint="eastAsia" w:ascii="仿宋" w:hAnsi="仿宋" w:eastAsia="仿宋" w:cs="仿宋"/>
                <w:color w:val="auto"/>
                <w:spacing w:val="-2"/>
                <w:szCs w:val="21"/>
                <w:highlight w:val="none"/>
              </w:rPr>
              <w:t>类</w:t>
            </w:r>
            <w:r>
              <w:rPr>
                <w:rFonts w:hint="eastAsia" w:ascii="仿宋" w:hAnsi="仿宋" w:eastAsia="仿宋" w:cs="仿宋"/>
                <w:color w:val="auto"/>
                <w:szCs w:val="21"/>
                <w:highlight w:val="none"/>
              </w:rPr>
              <w:t>似项目</w:t>
            </w:r>
            <w:r>
              <w:rPr>
                <w:rFonts w:hint="eastAsia" w:ascii="仿宋" w:hAnsi="仿宋" w:eastAsia="仿宋" w:cs="仿宋"/>
                <w:color w:val="auto"/>
                <w:spacing w:val="-2"/>
                <w:szCs w:val="21"/>
                <w:highlight w:val="none"/>
              </w:rPr>
              <w:t>工作经历</w:t>
            </w: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35E79DE0">
            <w:pPr>
              <w:spacing w:before="6" w:line="110" w:lineRule="exact"/>
              <w:rPr>
                <w:rFonts w:hint="eastAsia" w:ascii="仿宋" w:hAnsi="仿宋" w:eastAsia="仿宋" w:cs="仿宋"/>
                <w:color w:val="auto"/>
                <w:sz w:val="11"/>
                <w:szCs w:val="11"/>
                <w:highlight w:val="none"/>
              </w:rPr>
            </w:pPr>
          </w:p>
          <w:p w14:paraId="77C259E6">
            <w:pPr>
              <w:spacing w:line="200" w:lineRule="exact"/>
              <w:rPr>
                <w:rFonts w:hint="eastAsia" w:ascii="仿宋" w:hAnsi="仿宋" w:eastAsia="仿宋" w:cs="仿宋"/>
                <w:color w:val="auto"/>
                <w:sz w:val="20"/>
                <w:szCs w:val="20"/>
                <w:highlight w:val="none"/>
              </w:rPr>
            </w:pPr>
          </w:p>
          <w:p w14:paraId="2EB6633D">
            <w:pPr>
              <w:ind w:left="537"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担任</w:t>
            </w:r>
            <w:r>
              <w:rPr>
                <w:rFonts w:hint="eastAsia" w:ascii="仿宋" w:hAnsi="仿宋" w:eastAsia="仿宋" w:cs="仿宋"/>
                <w:color w:val="auto"/>
                <w:spacing w:val="-2"/>
                <w:szCs w:val="21"/>
                <w:highlight w:val="none"/>
              </w:rPr>
              <w:t>职</w:t>
            </w:r>
            <w:r>
              <w:rPr>
                <w:rFonts w:hint="eastAsia" w:ascii="仿宋" w:hAnsi="仿宋" w:eastAsia="仿宋" w:cs="仿宋"/>
                <w:color w:val="auto"/>
                <w:szCs w:val="21"/>
                <w:highlight w:val="none"/>
              </w:rPr>
              <w:t>务</w:t>
            </w: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3FBAFD81">
            <w:pPr>
              <w:spacing w:before="5" w:line="110" w:lineRule="exact"/>
              <w:rPr>
                <w:rFonts w:hint="eastAsia" w:ascii="仿宋" w:hAnsi="仿宋" w:eastAsia="仿宋" w:cs="仿宋"/>
                <w:color w:val="auto"/>
                <w:sz w:val="11"/>
                <w:szCs w:val="11"/>
                <w:highlight w:val="none"/>
              </w:rPr>
            </w:pPr>
          </w:p>
          <w:p w14:paraId="61B2CE87">
            <w:pPr>
              <w:spacing w:line="310" w:lineRule="auto"/>
              <w:ind w:left="318" w:right="43" w:hanging="211"/>
              <w:rPr>
                <w:rFonts w:hint="eastAsia" w:ascii="仿宋" w:hAnsi="仿宋" w:eastAsia="仿宋" w:cs="仿宋"/>
                <w:color w:val="auto"/>
                <w:szCs w:val="21"/>
                <w:highlight w:val="none"/>
              </w:rPr>
            </w:pPr>
            <w:r>
              <w:rPr>
                <w:rFonts w:hint="eastAsia" w:ascii="仿宋" w:hAnsi="仿宋" w:eastAsia="仿宋" w:cs="仿宋"/>
                <w:color w:val="auto"/>
                <w:szCs w:val="21"/>
                <w:highlight w:val="none"/>
              </w:rPr>
              <w:t>委托</w:t>
            </w:r>
            <w:r>
              <w:rPr>
                <w:rFonts w:hint="eastAsia" w:ascii="仿宋" w:hAnsi="仿宋" w:eastAsia="仿宋" w:cs="仿宋"/>
                <w:color w:val="auto"/>
                <w:spacing w:val="-2"/>
                <w:szCs w:val="21"/>
                <w:highlight w:val="none"/>
              </w:rPr>
              <w:t>人</w:t>
            </w:r>
            <w:r>
              <w:rPr>
                <w:rFonts w:hint="eastAsia" w:ascii="仿宋" w:hAnsi="仿宋" w:eastAsia="仿宋" w:cs="仿宋"/>
                <w:color w:val="auto"/>
                <w:szCs w:val="21"/>
                <w:highlight w:val="none"/>
              </w:rPr>
              <w:t>及联 系电话</w:t>
            </w:r>
          </w:p>
        </w:tc>
      </w:tr>
      <w:tr w14:paraId="6C1F500F">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23F37E5D">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6EE37195">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1C796B3F">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3E1DD3F9">
            <w:pPr>
              <w:rPr>
                <w:rFonts w:hint="eastAsia" w:ascii="仿宋" w:hAnsi="仿宋" w:eastAsia="仿宋" w:cs="仿宋"/>
                <w:color w:val="auto"/>
                <w:highlight w:val="none"/>
              </w:rPr>
            </w:pPr>
          </w:p>
        </w:tc>
      </w:tr>
      <w:tr w14:paraId="619F7BFA">
        <w:tblPrEx>
          <w:tblCellMar>
            <w:top w:w="0" w:type="dxa"/>
            <w:left w:w="0" w:type="dxa"/>
            <w:bottom w:w="0" w:type="dxa"/>
            <w:right w:w="0" w:type="dxa"/>
          </w:tblCellMar>
        </w:tblPrEx>
        <w:trPr>
          <w:trHeight w:val="698"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3F144625">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7D967145">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36C494B5">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2F4566BE">
            <w:pPr>
              <w:rPr>
                <w:rFonts w:hint="eastAsia" w:ascii="仿宋" w:hAnsi="仿宋" w:eastAsia="仿宋" w:cs="仿宋"/>
                <w:color w:val="auto"/>
                <w:highlight w:val="none"/>
              </w:rPr>
            </w:pPr>
          </w:p>
        </w:tc>
      </w:tr>
      <w:tr w14:paraId="188D36F6">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5F73C93E">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37F65020">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044AE155">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52D6A9FF">
            <w:pPr>
              <w:rPr>
                <w:rFonts w:hint="eastAsia" w:ascii="仿宋" w:hAnsi="仿宋" w:eastAsia="仿宋" w:cs="仿宋"/>
                <w:color w:val="auto"/>
                <w:highlight w:val="none"/>
              </w:rPr>
            </w:pPr>
          </w:p>
        </w:tc>
      </w:tr>
      <w:tr w14:paraId="0BF824F0">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7FFA4CFA">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29BD7271">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7BE00EF5">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150477BC">
            <w:pPr>
              <w:rPr>
                <w:rFonts w:hint="eastAsia" w:ascii="仿宋" w:hAnsi="仿宋" w:eastAsia="仿宋" w:cs="仿宋"/>
                <w:color w:val="auto"/>
                <w:highlight w:val="none"/>
              </w:rPr>
            </w:pPr>
          </w:p>
        </w:tc>
      </w:tr>
      <w:tr w14:paraId="69472989">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5D70834D">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75787DD4">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2EB9AF0E">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59CAEBCF">
            <w:pPr>
              <w:rPr>
                <w:rFonts w:hint="eastAsia" w:ascii="仿宋" w:hAnsi="仿宋" w:eastAsia="仿宋" w:cs="仿宋"/>
                <w:color w:val="auto"/>
                <w:highlight w:val="none"/>
              </w:rPr>
            </w:pPr>
          </w:p>
        </w:tc>
      </w:tr>
      <w:tr w14:paraId="21453D16">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2FDE7246">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0A0EF09E">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6A050219">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46AEB2FA">
            <w:pPr>
              <w:rPr>
                <w:rFonts w:hint="eastAsia" w:ascii="仿宋" w:hAnsi="仿宋" w:eastAsia="仿宋" w:cs="仿宋"/>
                <w:color w:val="auto"/>
                <w:highlight w:val="none"/>
              </w:rPr>
            </w:pPr>
          </w:p>
        </w:tc>
      </w:tr>
      <w:tr w14:paraId="2E86CF42">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3C3E20FE">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76C4AAFD">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030F9D39">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0BC65B6B">
            <w:pPr>
              <w:rPr>
                <w:rFonts w:hint="eastAsia" w:ascii="仿宋" w:hAnsi="仿宋" w:eastAsia="仿宋" w:cs="仿宋"/>
                <w:color w:val="auto"/>
                <w:highlight w:val="none"/>
              </w:rPr>
            </w:pPr>
          </w:p>
        </w:tc>
      </w:tr>
      <w:tr w14:paraId="4DA4A8F1">
        <w:tblPrEx>
          <w:tblCellMar>
            <w:top w:w="0" w:type="dxa"/>
            <w:left w:w="0" w:type="dxa"/>
            <w:bottom w:w="0" w:type="dxa"/>
            <w:right w:w="0" w:type="dxa"/>
          </w:tblCellMar>
        </w:tblPrEx>
        <w:trPr>
          <w:trHeight w:val="701" w:hRule="exact"/>
        </w:trPr>
        <w:tc>
          <w:tcPr>
            <w:tcW w:w="1286" w:type="dxa"/>
            <w:gridSpan w:val="2"/>
            <w:tcBorders>
              <w:top w:val="single" w:color="000000" w:sz="4" w:space="0"/>
              <w:left w:val="single" w:color="000000" w:sz="4" w:space="0"/>
              <w:bottom w:val="single" w:color="000000" w:sz="4" w:space="0"/>
              <w:right w:val="single" w:color="000000" w:sz="4" w:space="0"/>
            </w:tcBorders>
            <w:noWrap w:val="0"/>
            <w:vAlign w:val="top"/>
          </w:tcPr>
          <w:p w14:paraId="0F8B1C26">
            <w:pPr>
              <w:rPr>
                <w:rFonts w:hint="eastAsia" w:ascii="仿宋" w:hAnsi="仿宋" w:eastAsia="仿宋" w:cs="仿宋"/>
                <w:color w:val="auto"/>
                <w:highlight w:val="none"/>
              </w:rPr>
            </w:pPr>
          </w:p>
        </w:tc>
        <w:tc>
          <w:tcPr>
            <w:tcW w:w="4234" w:type="dxa"/>
            <w:gridSpan w:val="5"/>
            <w:tcBorders>
              <w:top w:val="single" w:color="000000" w:sz="4" w:space="0"/>
              <w:left w:val="single" w:color="000000" w:sz="4" w:space="0"/>
              <w:bottom w:val="single" w:color="000000" w:sz="4" w:space="0"/>
              <w:right w:val="single" w:color="000000" w:sz="4" w:space="0"/>
            </w:tcBorders>
            <w:noWrap w:val="0"/>
            <w:vAlign w:val="top"/>
          </w:tcPr>
          <w:p w14:paraId="48EE4C16">
            <w:pPr>
              <w:rPr>
                <w:rFonts w:hint="eastAsia" w:ascii="仿宋" w:hAnsi="仿宋" w:eastAsia="仿宋" w:cs="仿宋"/>
                <w:color w:val="auto"/>
                <w:highlight w:val="none"/>
              </w:rPr>
            </w:pPr>
          </w:p>
        </w:tc>
        <w:tc>
          <w:tcPr>
            <w:tcW w:w="1930" w:type="dxa"/>
            <w:gridSpan w:val="3"/>
            <w:tcBorders>
              <w:top w:val="single" w:color="000000" w:sz="4" w:space="0"/>
              <w:left w:val="single" w:color="000000" w:sz="4" w:space="0"/>
              <w:bottom w:val="single" w:color="000000" w:sz="4" w:space="0"/>
              <w:right w:val="single" w:color="000000" w:sz="4" w:space="0"/>
            </w:tcBorders>
            <w:noWrap w:val="0"/>
            <w:vAlign w:val="top"/>
          </w:tcPr>
          <w:p w14:paraId="520EBEDF">
            <w:pPr>
              <w:rPr>
                <w:rFonts w:hint="eastAsia" w:ascii="仿宋" w:hAnsi="仿宋" w:eastAsia="仿宋" w:cs="仿宋"/>
                <w:color w:val="auto"/>
                <w:highlight w:val="none"/>
              </w:rPr>
            </w:pPr>
          </w:p>
        </w:tc>
        <w:tc>
          <w:tcPr>
            <w:tcW w:w="1282" w:type="dxa"/>
            <w:tcBorders>
              <w:top w:val="single" w:color="000000" w:sz="4" w:space="0"/>
              <w:left w:val="single" w:color="000000" w:sz="4" w:space="0"/>
              <w:bottom w:val="single" w:color="000000" w:sz="4" w:space="0"/>
              <w:right w:val="single" w:color="000000" w:sz="4" w:space="0"/>
            </w:tcBorders>
            <w:noWrap w:val="0"/>
            <w:vAlign w:val="top"/>
          </w:tcPr>
          <w:p w14:paraId="0F0FADC5">
            <w:pPr>
              <w:rPr>
                <w:rFonts w:hint="eastAsia" w:ascii="仿宋" w:hAnsi="仿宋" w:eastAsia="仿宋" w:cs="仿宋"/>
                <w:color w:val="auto"/>
                <w:highlight w:val="none"/>
              </w:rPr>
            </w:pPr>
          </w:p>
        </w:tc>
      </w:tr>
      <w:tr w14:paraId="2B2BFE87">
        <w:tblPrEx>
          <w:tblCellMar>
            <w:top w:w="0" w:type="dxa"/>
            <w:left w:w="0" w:type="dxa"/>
            <w:bottom w:w="0" w:type="dxa"/>
            <w:right w:w="0" w:type="dxa"/>
          </w:tblCellMar>
        </w:tblPrEx>
        <w:trPr>
          <w:trHeight w:val="701" w:hRule="exact"/>
        </w:trPr>
        <w:tc>
          <w:tcPr>
            <w:tcW w:w="2438" w:type="dxa"/>
            <w:gridSpan w:val="3"/>
            <w:tcBorders>
              <w:top w:val="single" w:color="000000" w:sz="4" w:space="0"/>
              <w:left w:val="single" w:color="000000" w:sz="4" w:space="0"/>
              <w:bottom w:val="single" w:color="000000" w:sz="4" w:space="0"/>
              <w:right w:val="single" w:color="000000" w:sz="4" w:space="0"/>
            </w:tcBorders>
            <w:noWrap w:val="0"/>
            <w:vAlign w:val="top"/>
          </w:tcPr>
          <w:p w14:paraId="5CBC6CB8">
            <w:pPr>
              <w:spacing w:before="1" w:line="200" w:lineRule="exact"/>
              <w:rPr>
                <w:rFonts w:hint="eastAsia" w:ascii="仿宋" w:hAnsi="仿宋" w:eastAsia="仿宋" w:cs="仿宋"/>
                <w:color w:val="auto"/>
                <w:sz w:val="20"/>
                <w:szCs w:val="20"/>
                <w:highlight w:val="none"/>
              </w:rPr>
            </w:pPr>
          </w:p>
          <w:p w14:paraId="61D8F586">
            <w:pPr>
              <w:ind w:left="793"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资格认证</w:t>
            </w:r>
            <w:r>
              <w:rPr>
                <w:rFonts w:hint="eastAsia" w:ascii="仿宋" w:hAnsi="仿宋" w:eastAsia="仿宋" w:cs="仿宋"/>
                <w:color w:val="auto"/>
                <w:spacing w:val="-2"/>
                <w:szCs w:val="21"/>
                <w:highlight w:val="none"/>
              </w:rPr>
              <w:t>情</w:t>
            </w:r>
            <w:r>
              <w:rPr>
                <w:rFonts w:hint="eastAsia" w:ascii="仿宋" w:hAnsi="仿宋" w:eastAsia="仿宋" w:cs="仿宋"/>
                <w:color w:val="auto"/>
                <w:szCs w:val="21"/>
                <w:highlight w:val="none"/>
              </w:rPr>
              <w:t>况</w:t>
            </w:r>
          </w:p>
        </w:tc>
        <w:tc>
          <w:tcPr>
            <w:tcW w:w="6294" w:type="dxa"/>
            <w:gridSpan w:val="8"/>
            <w:tcBorders>
              <w:top w:val="single" w:color="000000" w:sz="4" w:space="0"/>
              <w:left w:val="single" w:color="000000" w:sz="4" w:space="0"/>
              <w:bottom w:val="single" w:color="000000" w:sz="4" w:space="0"/>
              <w:right w:val="single" w:color="000000" w:sz="4" w:space="0"/>
            </w:tcBorders>
            <w:noWrap w:val="0"/>
            <w:vAlign w:val="top"/>
          </w:tcPr>
          <w:p w14:paraId="32D4461E">
            <w:pPr>
              <w:rPr>
                <w:rFonts w:hint="eastAsia" w:ascii="仿宋" w:hAnsi="仿宋" w:eastAsia="仿宋" w:cs="仿宋"/>
                <w:color w:val="auto"/>
                <w:highlight w:val="none"/>
              </w:rPr>
            </w:pPr>
          </w:p>
        </w:tc>
      </w:tr>
      <w:tr w14:paraId="57059318">
        <w:tblPrEx>
          <w:tblCellMar>
            <w:top w:w="0" w:type="dxa"/>
            <w:left w:w="0" w:type="dxa"/>
            <w:bottom w:w="0" w:type="dxa"/>
            <w:right w:w="0" w:type="dxa"/>
          </w:tblCellMar>
        </w:tblPrEx>
        <w:trPr>
          <w:trHeight w:val="1145" w:hRule="exact"/>
        </w:trPr>
        <w:tc>
          <w:tcPr>
            <w:tcW w:w="2438" w:type="dxa"/>
            <w:gridSpan w:val="3"/>
            <w:tcBorders>
              <w:top w:val="single" w:color="000000" w:sz="4" w:space="0"/>
              <w:left w:val="single" w:color="000000" w:sz="4" w:space="0"/>
              <w:bottom w:val="single" w:color="000000" w:sz="4" w:space="0"/>
              <w:right w:val="single" w:color="000000" w:sz="4" w:space="0"/>
            </w:tcBorders>
            <w:noWrap w:val="0"/>
            <w:vAlign w:val="top"/>
          </w:tcPr>
          <w:p w14:paraId="1A3DE5E8">
            <w:pPr>
              <w:spacing w:line="200" w:lineRule="exact"/>
              <w:rPr>
                <w:rFonts w:hint="eastAsia" w:ascii="仿宋" w:hAnsi="仿宋" w:eastAsia="仿宋" w:cs="仿宋"/>
                <w:color w:val="auto"/>
                <w:sz w:val="20"/>
                <w:szCs w:val="20"/>
                <w:highlight w:val="none"/>
              </w:rPr>
            </w:pPr>
          </w:p>
          <w:p w14:paraId="4A5D6B3A">
            <w:pPr>
              <w:spacing w:before="2" w:line="220" w:lineRule="exact"/>
              <w:rPr>
                <w:rFonts w:hint="eastAsia" w:ascii="仿宋" w:hAnsi="仿宋" w:eastAsia="仿宋" w:cs="仿宋"/>
                <w:color w:val="auto"/>
                <w:highlight w:val="none"/>
              </w:rPr>
            </w:pPr>
          </w:p>
          <w:p w14:paraId="257433B5">
            <w:pPr>
              <w:tabs>
                <w:tab w:val="left" w:pos="1460"/>
              </w:tabs>
              <w:ind w:left="741" w:right="-20"/>
              <w:rPr>
                <w:rFonts w:hint="eastAsia" w:ascii="仿宋" w:hAnsi="仿宋" w:eastAsia="仿宋" w:cs="仿宋"/>
                <w:color w:val="auto"/>
                <w:szCs w:val="21"/>
                <w:highlight w:val="none"/>
              </w:rPr>
            </w:pPr>
            <w:r>
              <w:rPr>
                <w:rFonts w:hint="eastAsia" w:ascii="仿宋" w:hAnsi="仿宋" w:eastAsia="仿宋" w:cs="仿宋"/>
                <w:color w:val="auto"/>
                <w:szCs w:val="21"/>
                <w:highlight w:val="none"/>
              </w:rPr>
              <w:t>备</w:t>
            </w:r>
            <w:r>
              <w:rPr>
                <w:rFonts w:hint="eastAsia" w:ascii="仿宋" w:hAnsi="仿宋" w:eastAsia="仿宋" w:cs="仿宋"/>
                <w:color w:val="auto"/>
                <w:szCs w:val="21"/>
                <w:highlight w:val="none"/>
              </w:rPr>
              <w:tab/>
            </w:r>
            <w:r>
              <w:rPr>
                <w:rFonts w:hint="eastAsia" w:ascii="仿宋" w:hAnsi="仿宋" w:eastAsia="仿宋" w:cs="仿宋"/>
                <w:color w:val="auto"/>
                <w:szCs w:val="21"/>
                <w:highlight w:val="none"/>
              </w:rPr>
              <w:t>注</w:t>
            </w:r>
          </w:p>
        </w:tc>
        <w:tc>
          <w:tcPr>
            <w:tcW w:w="6294" w:type="dxa"/>
            <w:gridSpan w:val="8"/>
            <w:tcBorders>
              <w:top w:val="single" w:color="000000" w:sz="4" w:space="0"/>
              <w:left w:val="single" w:color="000000" w:sz="4" w:space="0"/>
              <w:bottom w:val="single" w:color="000000" w:sz="4" w:space="0"/>
              <w:right w:val="single" w:color="000000" w:sz="4" w:space="0"/>
            </w:tcBorders>
            <w:noWrap w:val="0"/>
            <w:vAlign w:val="top"/>
          </w:tcPr>
          <w:p w14:paraId="4C2CD93D">
            <w:pPr>
              <w:rPr>
                <w:rFonts w:hint="eastAsia" w:ascii="仿宋" w:hAnsi="仿宋" w:eastAsia="仿宋" w:cs="仿宋"/>
                <w:color w:val="auto"/>
                <w:highlight w:val="none"/>
              </w:rPr>
            </w:pPr>
          </w:p>
        </w:tc>
      </w:tr>
    </w:tbl>
    <w:p w14:paraId="562A404C">
      <w:pPr>
        <w:pStyle w:val="15"/>
        <w:pageBreakBefore w:val="0"/>
        <w:widowControl/>
        <w:numPr>
          <w:ilvl w:val="0"/>
          <w:numId w:val="1"/>
        </w:numPr>
        <w:kinsoku/>
        <w:wordWrap/>
        <w:overflowPunct/>
        <w:topLinePunct w:val="0"/>
        <w:bidi w:val="0"/>
        <w:spacing w:line="240" w:lineRule="auto"/>
        <w:jc w:val="left"/>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上表列出的人员，需附其资格证书和身份证的扫描件，参加社会保险的《投保单》或《社会保险参保人员证明》等。</w:t>
      </w:r>
    </w:p>
    <w:p w14:paraId="2F8FA591">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
          <w:color w:val="auto"/>
          <w:sz w:val="28"/>
          <w:szCs w:val="28"/>
          <w:highlight w:val="none"/>
          <w:lang w:val="en-GB"/>
        </w:rPr>
      </w:pPr>
      <w:r>
        <w:rPr>
          <w:rFonts w:hint="eastAsia" w:ascii="仿宋" w:hAnsi="仿宋" w:eastAsia="仿宋" w:cs="仿宋"/>
          <w:b/>
          <w:color w:val="auto"/>
          <w:sz w:val="28"/>
          <w:szCs w:val="28"/>
          <w:highlight w:val="none"/>
        </w:rPr>
        <w:br w:type="page"/>
      </w:r>
      <w:r>
        <w:rPr>
          <w:rFonts w:hint="eastAsia" w:ascii="仿宋" w:hAnsi="仿宋" w:eastAsia="仿宋" w:cs="仿宋"/>
          <w:b/>
          <w:color w:val="auto"/>
          <w:sz w:val="28"/>
          <w:szCs w:val="28"/>
          <w:highlight w:val="none"/>
        </w:rPr>
        <w:t>9.</w:t>
      </w:r>
      <w:r>
        <w:rPr>
          <w:rFonts w:hint="eastAsia" w:ascii="仿宋" w:hAnsi="仿宋" w:eastAsia="仿宋" w:cs="仿宋"/>
          <w:b/>
          <w:color w:val="auto"/>
          <w:sz w:val="28"/>
          <w:szCs w:val="28"/>
          <w:highlight w:val="none"/>
          <w:lang w:val="en-US" w:eastAsia="zh-CN"/>
        </w:rPr>
        <w:t>同类</w:t>
      </w:r>
      <w:r>
        <w:rPr>
          <w:rFonts w:hint="eastAsia" w:ascii="仿宋" w:hAnsi="仿宋" w:eastAsia="仿宋" w:cs="仿宋"/>
          <w:b/>
          <w:color w:val="auto"/>
          <w:sz w:val="28"/>
          <w:szCs w:val="28"/>
          <w:highlight w:val="none"/>
        </w:rPr>
        <w:t>业绩一览表</w:t>
      </w:r>
    </w:p>
    <w:tbl>
      <w:tblPr>
        <w:tblStyle w:val="10"/>
        <w:tblW w:w="4997"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562"/>
        <w:gridCol w:w="1350"/>
        <w:gridCol w:w="1645"/>
        <w:gridCol w:w="1316"/>
        <w:gridCol w:w="1517"/>
        <w:gridCol w:w="2127"/>
      </w:tblGrid>
      <w:tr w14:paraId="1E44015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330" w:type="pct"/>
            <w:tcBorders>
              <w:top w:val="single" w:color="auto" w:sz="6" w:space="0"/>
              <w:left w:val="single" w:color="auto" w:sz="6" w:space="0"/>
              <w:bottom w:val="single" w:color="auto" w:sz="6" w:space="0"/>
              <w:right w:val="single" w:color="auto" w:sz="6" w:space="0"/>
            </w:tcBorders>
            <w:noWrap w:val="0"/>
            <w:vAlign w:val="center"/>
          </w:tcPr>
          <w:p w14:paraId="1B0EAA74">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序号</w:t>
            </w:r>
          </w:p>
        </w:tc>
        <w:tc>
          <w:tcPr>
            <w:tcW w:w="792" w:type="pct"/>
            <w:tcBorders>
              <w:top w:val="single" w:color="auto" w:sz="6" w:space="0"/>
              <w:left w:val="single" w:color="auto" w:sz="6" w:space="0"/>
              <w:bottom w:val="single" w:color="auto" w:sz="6" w:space="0"/>
              <w:right w:val="single" w:color="auto" w:sz="6" w:space="0"/>
            </w:tcBorders>
            <w:noWrap w:val="0"/>
            <w:vAlign w:val="center"/>
          </w:tcPr>
          <w:p w14:paraId="20B42933">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项目名称</w:t>
            </w:r>
          </w:p>
        </w:tc>
        <w:tc>
          <w:tcPr>
            <w:tcW w:w="965" w:type="pct"/>
            <w:tcBorders>
              <w:top w:val="single" w:color="auto" w:sz="6" w:space="0"/>
              <w:left w:val="single" w:color="auto" w:sz="6" w:space="0"/>
              <w:bottom w:val="single" w:color="auto" w:sz="6" w:space="0"/>
              <w:right w:val="single" w:color="auto" w:sz="6" w:space="0"/>
            </w:tcBorders>
            <w:noWrap w:val="0"/>
            <w:vAlign w:val="center"/>
          </w:tcPr>
          <w:p w14:paraId="297AD2B4">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项目地址</w:t>
            </w:r>
          </w:p>
        </w:tc>
        <w:tc>
          <w:tcPr>
            <w:tcW w:w="772" w:type="pct"/>
            <w:tcBorders>
              <w:top w:val="single" w:color="auto" w:sz="6" w:space="0"/>
              <w:left w:val="single" w:color="auto" w:sz="6" w:space="0"/>
              <w:bottom w:val="single" w:color="auto" w:sz="6" w:space="0"/>
              <w:right w:val="single" w:color="auto" w:sz="6" w:space="0"/>
            </w:tcBorders>
            <w:noWrap w:val="0"/>
            <w:vAlign w:val="center"/>
          </w:tcPr>
          <w:p w14:paraId="7E3CD5A7">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合同总价</w:t>
            </w:r>
          </w:p>
        </w:tc>
        <w:tc>
          <w:tcPr>
            <w:tcW w:w="890" w:type="pct"/>
            <w:tcBorders>
              <w:top w:val="single" w:color="auto" w:sz="6" w:space="0"/>
              <w:left w:val="single" w:color="auto" w:sz="6" w:space="0"/>
              <w:bottom w:val="single" w:color="auto" w:sz="6" w:space="0"/>
              <w:right w:val="single" w:color="auto" w:sz="6" w:space="0"/>
            </w:tcBorders>
            <w:noWrap w:val="0"/>
            <w:vAlign w:val="center"/>
          </w:tcPr>
          <w:p w14:paraId="6B9CED5D">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合同签订时间</w:t>
            </w:r>
          </w:p>
        </w:tc>
        <w:tc>
          <w:tcPr>
            <w:tcW w:w="1248" w:type="pct"/>
            <w:tcBorders>
              <w:top w:val="single" w:color="auto" w:sz="6" w:space="0"/>
              <w:left w:val="single" w:color="auto" w:sz="6" w:space="0"/>
              <w:bottom w:val="single" w:color="auto" w:sz="6" w:space="0"/>
              <w:right w:val="single" w:color="auto" w:sz="6" w:space="0"/>
            </w:tcBorders>
            <w:noWrap w:val="0"/>
            <w:vAlign w:val="center"/>
          </w:tcPr>
          <w:p w14:paraId="39A99D02">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项目单位联系人电话</w:t>
            </w:r>
          </w:p>
        </w:tc>
      </w:tr>
      <w:tr w14:paraId="02575D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3EC3C12D">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w:t>
            </w:r>
          </w:p>
        </w:tc>
        <w:tc>
          <w:tcPr>
            <w:tcW w:w="792" w:type="pct"/>
            <w:tcBorders>
              <w:top w:val="single" w:color="auto" w:sz="6" w:space="0"/>
              <w:left w:val="single" w:color="auto" w:sz="6" w:space="0"/>
              <w:bottom w:val="single" w:color="auto" w:sz="6" w:space="0"/>
              <w:right w:val="single" w:color="auto" w:sz="6" w:space="0"/>
            </w:tcBorders>
            <w:noWrap w:val="0"/>
            <w:vAlign w:val="top"/>
          </w:tcPr>
          <w:p w14:paraId="6627A02E">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14B60681">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3A343EAF">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7D343BAA">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004902DB">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r>
      <w:tr w14:paraId="307E6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39"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34EBE8E9">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p>
        </w:tc>
        <w:tc>
          <w:tcPr>
            <w:tcW w:w="792" w:type="pct"/>
            <w:tcBorders>
              <w:top w:val="single" w:color="auto" w:sz="6" w:space="0"/>
              <w:left w:val="single" w:color="auto" w:sz="6" w:space="0"/>
              <w:bottom w:val="single" w:color="auto" w:sz="6" w:space="0"/>
              <w:right w:val="single" w:color="auto" w:sz="6" w:space="0"/>
            </w:tcBorders>
            <w:noWrap w:val="0"/>
            <w:vAlign w:val="top"/>
          </w:tcPr>
          <w:p w14:paraId="78C565B6">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70CF1275">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4EC319DD">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3521E638">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1E1639D4">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r>
      <w:tr w14:paraId="444731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3"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63E8F0DB">
            <w:pPr>
              <w:pStyle w:val="16"/>
              <w:pageBreakBefore w:val="0"/>
              <w:kinsoku/>
              <w:wordWrap/>
              <w:overflowPunct/>
              <w:topLinePunct w:val="0"/>
              <w:bidi w:val="0"/>
              <w:spacing w:before="156" w:after="156" w:line="240" w:lineRule="auto"/>
              <w:jc w:val="center"/>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w:t>
            </w:r>
          </w:p>
        </w:tc>
        <w:tc>
          <w:tcPr>
            <w:tcW w:w="792" w:type="pct"/>
            <w:tcBorders>
              <w:top w:val="single" w:color="auto" w:sz="6" w:space="0"/>
              <w:left w:val="single" w:color="auto" w:sz="6" w:space="0"/>
              <w:bottom w:val="single" w:color="auto" w:sz="6" w:space="0"/>
              <w:right w:val="single" w:color="auto" w:sz="6" w:space="0"/>
            </w:tcBorders>
            <w:noWrap w:val="0"/>
            <w:vAlign w:val="top"/>
          </w:tcPr>
          <w:p w14:paraId="2849699C">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214E22F4">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0E060D83">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32D5F2DC">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53024214">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r>
      <w:tr w14:paraId="3075AC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4689E52F">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w:t>
            </w:r>
          </w:p>
        </w:tc>
        <w:tc>
          <w:tcPr>
            <w:tcW w:w="792" w:type="pct"/>
            <w:tcBorders>
              <w:top w:val="single" w:color="auto" w:sz="6" w:space="0"/>
              <w:left w:val="single" w:color="auto" w:sz="6" w:space="0"/>
              <w:bottom w:val="single" w:color="auto" w:sz="6" w:space="0"/>
              <w:right w:val="single" w:color="auto" w:sz="6" w:space="0"/>
            </w:tcBorders>
            <w:noWrap w:val="0"/>
            <w:vAlign w:val="top"/>
          </w:tcPr>
          <w:p w14:paraId="5695AD28">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5D718BC5">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66B602BF">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7E81ADE0">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70627988">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p>
        </w:tc>
      </w:tr>
      <w:tr w14:paraId="5D75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68DB2E1F">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792" w:type="pct"/>
            <w:tcBorders>
              <w:top w:val="single" w:color="auto" w:sz="6" w:space="0"/>
              <w:left w:val="single" w:color="auto" w:sz="6" w:space="0"/>
              <w:bottom w:val="single" w:color="auto" w:sz="6" w:space="0"/>
              <w:right w:val="single" w:color="auto" w:sz="6" w:space="0"/>
            </w:tcBorders>
            <w:noWrap w:val="0"/>
            <w:vAlign w:val="top"/>
          </w:tcPr>
          <w:p w14:paraId="78E1F030">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2CCA859D">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53EEAD23">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5678A4C7">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32727796">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r>
      <w:tr w14:paraId="28BDC0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330" w:type="pct"/>
            <w:tcBorders>
              <w:top w:val="single" w:color="auto" w:sz="6" w:space="0"/>
              <w:left w:val="single" w:color="auto" w:sz="6" w:space="0"/>
              <w:bottom w:val="single" w:color="auto" w:sz="6" w:space="0"/>
              <w:right w:val="single" w:color="auto" w:sz="6" w:space="0"/>
            </w:tcBorders>
            <w:noWrap w:val="0"/>
            <w:vAlign w:val="top"/>
          </w:tcPr>
          <w:p w14:paraId="505DA173">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792" w:type="pct"/>
            <w:tcBorders>
              <w:top w:val="single" w:color="auto" w:sz="6" w:space="0"/>
              <w:left w:val="single" w:color="auto" w:sz="6" w:space="0"/>
              <w:bottom w:val="single" w:color="auto" w:sz="6" w:space="0"/>
              <w:right w:val="single" w:color="auto" w:sz="6" w:space="0"/>
            </w:tcBorders>
            <w:noWrap w:val="0"/>
            <w:vAlign w:val="top"/>
          </w:tcPr>
          <w:p w14:paraId="3AC8C0F2">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965" w:type="pct"/>
            <w:tcBorders>
              <w:top w:val="single" w:color="auto" w:sz="6" w:space="0"/>
              <w:left w:val="single" w:color="auto" w:sz="6" w:space="0"/>
              <w:bottom w:val="single" w:color="auto" w:sz="6" w:space="0"/>
              <w:right w:val="single" w:color="auto" w:sz="6" w:space="0"/>
            </w:tcBorders>
            <w:noWrap w:val="0"/>
            <w:vAlign w:val="top"/>
          </w:tcPr>
          <w:p w14:paraId="1426B154">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772" w:type="pct"/>
            <w:tcBorders>
              <w:top w:val="single" w:color="auto" w:sz="6" w:space="0"/>
              <w:left w:val="single" w:color="auto" w:sz="6" w:space="0"/>
              <w:bottom w:val="single" w:color="auto" w:sz="6" w:space="0"/>
              <w:right w:val="single" w:color="auto" w:sz="6" w:space="0"/>
            </w:tcBorders>
            <w:noWrap w:val="0"/>
            <w:vAlign w:val="top"/>
          </w:tcPr>
          <w:p w14:paraId="03DBB2E6">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890" w:type="pct"/>
            <w:tcBorders>
              <w:top w:val="single" w:color="auto" w:sz="6" w:space="0"/>
              <w:left w:val="single" w:color="auto" w:sz="6" w:space="0"/>
              <w:bottom w:val="single" w:color="auto" w:sz="6" w:space="0"/>
              <w:right w:val="single" w:color="auto" w:sz="6" w:space="0"/>
            </w:tcBorders>
            <w:noWrap w:val="0"/>
            <w:vAlign w:val="top"/>
          </w:tcPr>
          <w:p w14:paraId="7F26758A">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c>
          <w:tcPr>
            <w:tcW w:w="1248" w:type="pct"/>
            <w:tcBorders>
              <w:top w:val="single" w:color="auto" w:sz="6" w:space="0"/>
              <w:left w:val="single" w:color="auto" w:sz="6" w:space="0"/>
              <w:bottom w:val="single" w:color="auto" w:sz="6" w:space="0"/>
              <w:right w:val="single" w:color="auto" w:sz="6" w:space="0"/>
            </w:tcBorders>
            <w:noWrap w:val="0"/>
            <w:vAlign w:val="top"/>
          </w:tcPr>
          <w:p w14:paraId="03AAAF89">
            <w:pPr>
              <w:pStyle w:val="16"/>
              <w:pageBreakBefore w:val="0"/>
              <w:kinsoku/>
              <w:wordWrap/>
              <w:overflowPunct/>
              <w:topLinePunct w:val="0"/>
              <w:bidi w:val="0"/>
              <w:spacing w:before="156" w:after="156" w:line="240" w:lineRule="auto"/>
              <w:textAlignment w:val="auto"/>
              <w:rPr>
                <w:rFonts w:hint="eastAsia" w:ascii="仿宋" w:hAnsi="仿宋" w:eastAsia="仿宋" w:cs="仿宋"/>
                <w:color w:val="auto"/>
                <w:sz w:val="28"/>
                <w:szCs w:val="28"/>
                <w:highlight w:val="none"/>
              </w:rPr>
            </w:pPr>
          </w:p>
        </w:tc>
      </w:tr>
    </w:tbl>
    <w:p w14:paraId="3F154436">
      <w:pPr>
        <w:pStyle w:val="16"/>
        <w:pageBreakBefore w:val="0"/>
        <w:tabs>
          <w:tab w:val="left" w:pos="1050"/>
          <w:tab w:val="left" w:pos="1838"/>
        </w:tabs>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填报要求：</w:t>
      </w:r>
    </w:p>
    <w:p w14:paraId="3A48E1E9">
      <w:pPr>
        <w:pStyle w:val="16"/>
        <w:pageBreakBefore w:val="0"/>
        <w:tabs>
          <w:tab w:val="left" w:pos="1050"/>
          <w:tab w:val="left" w:pos="1838"/>
        </w:tabs>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    1、依据商务评审中的业绩要求填写本表并提供相关证明材料，合同可只提供首页、含金额页、盖章页。</w:t>
      </w:r>
    </w:p>
    <w:p w14:paraId="6B30A985">
      <w:pPr>
        <w:pStyle w:val="16"/>
        <w:pageBreakBefore w:val="0"/>
        <w:tabs>
          <w:tab w:val="left" w:pos="1050"/>
          <w:tab w:val="left" w:pos="1838"/>
        </w:tabs>
        <w:kinsoku/>
        <w:wordWrap/>
        <w:overflowPunct/>
        <w:topLinePunct w:val="0"/>
        <w:bidi w:val="0"/>
        <w:spacing w:before="156" w:after="156" w:line="240" w:lineRule="auto"/>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 xml:space="preserve">    2、请</w:t>
      </w:r>
      <w:r>
        <w:rPr>
          <w:rFonts w:hint="eastAsia" w:ascii="仿宋" w:hAnsi="仿宋" w:eastAsia="仿宋" w:cs="仿宋"/>
          <w:color w:val="auto"/>
          <w:sz w:val="24"/>
          <w:szCs w:val="24"/>
          <w:highlight w:val="none"/>
          <w:lang w:eastAsia="zh-CN"/>
        </w:rPr>
        <w:t>供应商</w:t>
      </w:r>
      <w:r>
        <w:rPr>
          <w:rFonts w:hint="eastAsia" w:ascii="仿宋" w:hAnsi="仿宋" w:eastAsia="仿宋" w:cs="仿宋"/>
          <w:color w:val="auto"/>
          <w:sz w:val="24"/>
          <w:szCs w:val="24"/>
          <w:highlight w:val="none"/>
        </w:rPr>
        <w:t>严格按照要求提交相关证明材料，否则有可能影响评审结果。</w:t>
      </w:r>
    </w:p>
    <w:p w14:paraId="01CFCA2A">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40F45275">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51EB1248">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098A979D">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6E6DEAEB">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2635CA8C">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68BA34BA">
      <w:pPr>
        <w:pStyle w:val="17"/>
        <w:pageBreakBefore w:val="0"/>
        <w:kinsoku/>
        <w:wordWrap/>
        <w:overflowPunct/>
        <w:topLinePunct w:val="0"/>
        <w:bidi w:val="0"/>
        <w:spacing w:line="240" w:lineRule="auto"/>
        <w:jc w:val="center"/>
        <w:textAlignment w:val="auto"/>
        <w:rPr>
          <w:rFonts w:hint="eastAsia" w:ascii="仿宋" w:hAnsi="仿宋" w:eastAsia="仿宋" w:cs="仿宋"/>
          <w:b/>
          <w:color w:val="auto"/>
          <w:sz w:val="28"/>
          <w:szCs w:val="28"/>
          <w:highlight w:val="none"/>
        </w:rPr>
      </w:pPr>
    </w:p>
    <w:p w14:paraId="77382A10">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b/>
          <w:color w:val="auto"/>
          <w:sz w:val="28"/>
          <w:szCs w:val="28"/>
          <w:highlight w:val="none"/>
        </w:rPr>
        <w:br w:type="page"/>
      </w:r>
      <w:r>
        <w:rPr>
          <w:rFonts w:hint="eastAsia" w:ascii="仿宋" w:hAnsi="仿宋" w:eastAsia="仿宋" w:cs="仿宋"/>
          <w:b/>
          <w:color w:val="auto"/>
          <w:sz w:val="28"/>
          <w:szCs w:val="28"/>
          <w:highlight w:val="none"/>
        </w:rPr>
        <w:t>10.企业证书一览表</w:t>
      </w:r>
    </w:p>
    <w:tbl>
      <w:tblPr>
        <w:tblStyle w:val="10"/>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2"/>
        <w:gridCol w:w="2578"/>
        <w:gridCol w:w="2580"/>
        <w:gridCol w:w="2338"/>
      </w:tblGrid>
      <w:tr w14:paraId="2D8C4422">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2479FD28">
            <w:pPr>
              <w:pStyle w:val="17"/>
              <w:pageBreakBefore w:val="0"/>
              <w:kinsoku/>
              <w:wordWrap/>
              <w:overflowPunct/>
              <w:topLinePunct w:val="0"/>
              <w:bidi w:val="0"/>
              <w:spacing w:line="240" w:lineRule="auto"/>
              <w:jc w:val="center"/>
              <w:textAlignment w:val="auto"/>
              <w:rPr>
                <w:rFonts w:hint="eastAsia" w:ascii="仿宋" w:hAnsi="仿宋" w:eastAsia="仿宋" w:cs="仿宋"/>
                <w:bCs/>
                <w:color w:val="auto"/>
                <w:sz w:val="28"/>
                <w:szCs w:val="28"/>
                <w:highlight w:val="none"/>
              </w:rPr>
            </w:pPr>
            <w:r>
              <w:rPr>
                <w:rFonts w:hint="eastAsia" w:ascii="仿宋" w:hAnsi="仿宋" w:eastAsia="仿宋" w:cs="仿宋"/>
                <w:bCs/>
                <w:color w:val="auto"/>
                <w:sz w:val="28"/>
                <w:szCs w:val="28"/>
                <w:highlight w:val="none"/>
              </w:rPr>
              <w:t>证书名称</w:t>
            </w:r>
          </w:p>
        </w:tc>
        <w:tc>
          <w:tcPr>
            <w:tcW w:w="2578" w:type="dxa"/>
            <w:tcBorders>
              <w:top w:val="single" w:color="auto" w:sz="4" w:space="0"/>
              <w:left w:val="single" w:color="auto" w:sz="4" w:space="0"/>
              <w:bottom w:val="single" w:color="auto" w:sz="4" w:space="0"/>
              <w:right w:val="single" w:color="auto" w:sz="4" w:space="0"/>
            </w:tcBorders>
            <w:noWrap w:val="0"/>
            <w:vAlign w:val="top"/>
          </w:tcPr>
          <w:p w14:paraId="142E1010">
            <w:pPr>
              <w:pStyle w:val="17"/>
              <w:pageBreakBefore w:val="0"/>
              <w:kinsoku/>
              <w:wordWrap/>
              <w:overflowPunct/>
              <w:topLinePunct w:val="0"/>
              <w:bidi w:val="0"/>
              <w:spacing w:line="240" w:lineRule="auto"/>
              <w:jc w:val="center"/>
              <w:textAlignment w:val="auto"/>
              <w:rPr>
                <w:rFonts w:hint="eastAsia" w:ascii="仿宋" w:hAnsi="仿宋" w:eastAsia="仿宋" w:cs="仿宋"/>
                <w:bCs/>
                <w:color w:val="auto"/>
                <w:sz w:val="28"/>
                <w:szCs w:val="28"/>
                <w:highlight w:val="none"/>
              </w:rPr>
            </w:pPr>
            <w:r>
              <w:rPr>
                <w:rFonts w:hint="eastAsia" w:ascii="仿宋" w:hAnsi="仿宋" w:eastAsia="仿宋" w:cs="仿宋"/>
                <w:bCs/>
                <w:color w:val="auto"/>
                <w:sz w:val="28"/>
                <w:szCs w:val="28"/>
                <w:highlight w:val="none"/>
              </w:rPr>
              <w:t>发证单位</w:t>
            </w:r>
          </w:p>
        </w:tc>
        <w:tc>
          <w:tcPr>
            <w:tcW w:w="2580" w:type="dxa"/>
            <w:tcBorders>
              <w:top w:val="single" w:color="auto" w:sz="4" w:space="0"/>
              <w:left w:val="single" w:color="auto" w:sz="4" w:space="0"/>
              <w:bottom w:val="single" w:color="auto" w:sz="4" w:space="0"/>
              <w:right w:val="single" w:color="auto" w:sz="4" w:space="0"/>
            </w:tcBorders>
            <w:noWrap w:val="0"/>
            <w:vAlign w:val="top"/>
          </w:tcPr>
          <w:p w14:paraId="23431ACE">
            <w:pPr>
              <w:pStyle w:val="17"/>
              <w:pageBreakBefore w:val="0"/>
              <w:kinsoku/>
              <w:wordWrap/>
              <w:overflowPunct/>
              <w:topLinePunct w:val="0"/>
              <w:bidi w:val="0"/>
              <w:spacing w:line="240" w:lineRule="auto"/>
              <w:jc w:val="center"/>
              <w:textAlignment w:val="auto"/>
              <w:rPr>
                <w:rFonts w:hint="eastAsia" w:ascii="仿宋" w:hAnsi="仿宋" w:eastAsia="仿宋" w:cs="仿宋"/>
                <w:bCs/>
                <w:color w:val="auto"/>
                <w:sz w:val="28"/>
                <w:szCs w:val="28"/>
                <w:highlight w:val="none"/>
              </w:rPr>
            </w:pPr>
            <w:r>
              <w:rPr>
                <w:rFonts w:hint="eastAsia" w:ascii="仿宋" w:hAnsi="仿宋" w:eastAsia="仿宋" w:cs="仿宋"/>
                <w:bCs/>
                <w:color w:val="auto"/>
                <w:sz w:val="28"/>
                <w:szCs w:val="28"/>
                <w:highlight w:val="none"/>
              </w:rPr>
              <w:t>证书等级</w:t>
            </w:r>
          </w:p>
        </w:tc>
        <w:tc>
          <w:tcPr>
            <w:tcW w:w="2338" w:type="dxa"/>
            <w:tcBorders>
              <w:top w:val="single" w:color="auto" w:sz="4" w:space="0"/>
              <w:left w:val="single" w:color="auto" w:sz="4" w:space="0"/>
              <w:bottom w:val="single" w:color="auto" w:sz="4" w:space="0"/>
              <w:right w:val="single" w:color="auto" w:sz="4" w:space="0"/>
            </w:tcBorders>
            <w:noWrap w:val="0"/>
            <w:vAlign w:val="top"/>
          </w:tcPr>
          <w:p w14:paraId="083F2A7B">
            <w:pPr>
              <w:pStyle w:val="17"/>
              <w:pageBreakBefore w:val="0"/>
              <w:kinsoku/>
              <w:wordWrap/>
              <w:overflowPunct/>
              <w:topLinePunct w:val="0"/>
              <w:bidi w:val="0"/>
              <w:spacing w:line="240" w:lineRule="auto"/>
              <w:jc w:val="center"/>
              <w:textAlignment w:val="auto"/>
              <w:rPr>
                <w:rFonts w:hint="eastAsia" w:ascii="仿宋" w:hAnsi="仿宋" w:eastAsia="仿宋" w:cs="仿宋"/>
                <w:bCs/>
                <w:color w:val="auto"/>
                <w:sz w:val="28"/>
                <w:szCs w:val="28"/>
                <w:highlight w:val="none"/>
              </w:rPr>
            </w:pPr>
            <w:r>
              <w:rPr>
                <w:rFonts w:hint="eastAsia" w:ascii="仿宋" w:hAnsi="仿宋" w:eastAsia="仿宋" w:cs="仿宋"/>
                <w:bCs/>
                <w:color w:val="auto"/>
                <w:sz w:val="28"/>
                <w:szCs w:val="28"/>
                <w:highlight w:val="none"/>
              </w:rPr>
              <w:t>证书有效期</w:t>
            </w:r>
          </w:p>
        </w:tc>
      </w:tr>
      <w:tr w14:paraId="7320726C">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37704229">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31C52336">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32A2A24B">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1F6DB201">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39F0601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3EA0E7F0">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13CB4EDC">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7589C2CE">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4063829D">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16405B49">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7C6AAE97">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7238BB57">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09B41290">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651C8C8F">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2D55B81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24CE4D3B">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0AC65A84">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7AED0D12">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32106E44">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5320C73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512F52EB">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0EF4CBAC">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4CEBF358">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30A88928">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21B75FC6">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2" w:type="dxa"/>
            <w:tcBorders>
              <w:top w:val="single" w:color="auto" w:sz="4" w:space="0"/>
              <w:left w:val="single" w:color="auto" w:sz="4" w:space="0"/>
              <w:bottom w:val="single" w:color="auto" w:sz="4" w:space="0"/>
              <w:right w:val="single" w:color="auto" w:sz="4" w:space="0"/>
            </w:tcBorders>
            <w:noWrap w:val="0"/>
            <w:vAlign w:val="top"/>
          </w:tcPr>
          <w:p w14:paraId="6C42037C">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78" w:type="dxa"/>
            <w:tcBorders>
              <w:top w:val="single" w:color="auto" w:sz="4" w:space="0"/>
              <w:left w:val="single" w:color="auto" w:sz="4" w:space="0"/>
              <w:bottom w:val="single" w:color="auto" w:sz="4" w:space="0"/>
              <w:right w:val="single" w:color="auto" w:sz="4" w:space="0"/>
            </w:tcBorders>
            <w:noWrap w:val="0"/>
            <w:vAlign w:val="top"/>
          </w:tcPr>
          <w:p w14:paraId="6E7FD07F">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580" w:type="dxa"/>
            <w:tcBorders>
              <w:top w:val="single" w:color="auto" w:sz="4" w:space="0"/>
              <w:left w:val="single" w:color="auto" w:sz="4" w:space="0"/>
              <w:bottom w:val="single" w:color="auto" w:sz="4" w:space="0"/>
              <w:right w:val="single" w:color="auto" w:sz="4" w:space="0"/>
            </w:tcBorders>
            <w:noWrap w:val="0"/>
            <w:vAlign w:val="top"/>
          </w:tcPr>
          <w:p w14:paraId="2481BD3D">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2338" w:type="dxa"/>
            <w:tcBorders>
              <w:top w:val="single" w:color="auto" w:sz="4" w:space="0"/>
              <w:left w:val="single" w:color="auto" w:sz="4" w:space="0"/>
              <w:bottom w:val="single" w:color="auto" w:sz="4" w:space="0"/>
              <w:right w:val="single" w:color="auto" w:sz="4" w:space="0"/>
            </w:tcBorders>
            <w:noWrap w:val="0"/>
            <w:vAlign w:val="top"/>
          </w:tcPr>
          <w:p w14:paraId="182F4C66">
            <w:pPr>
              <w:pStyle w:val="17"/>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bl>
    <w:p w14:paraId="1E72E3A0">
      <w:pPr>
        <w:pStyle w:val="17"/>
        <w:pageBreakBefore w:val="0"/>
        <w:tabs>
          <w:tab w:val="left" w:pos="1050"/>
        </w:tabs>
        <w:kinsoku/>
        <w:wordWrap/>
        <w:overflowPunct/>
        <w:topLinePunct w:val="0"/>
        <w:bidi w:val="0"/>
        <w:spacing w:line="240" w:lineRule="auto"/>
        <w:jc w:val="both"/>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填报要求：后附</w:t>
      </w: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获得资质、认证或企业信誉证书 复印件</w:t>
      </w:r>
    </w:p>
    <w:p w14:paraId="19BFB940">
      <w:pPr>
        <w:pStyle w:val="3"/>
        <w:pageBreakBefore w:val="0"/>
        <w:kinsoku/>
        <w:wordWrap/>
        <w:overflowPunct/>
        <w:topLinePunct w:val="0"/>
        <w:bidi w:val="0"/>
        <w:spacing w:line="240" w:lineRule="auto"/>
        <w:ind w:firstLine="562"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 xml:space="preserve">   </w:t>
      </w:r>
    </w:p>
    <w:p w14:paraId="1404B14C">
      <w:pPr>
        <w:pStyle w:val="3"/>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br w:type="page"/>
      </w:r>
      <w:r>
        <w:rPr>
          <w:rFonts w:hint="eastAsia" w:ascii="仿宋" w:hAnsi="仿宋" w:eastAsia="仿宋" w:cs="仿宋"/>
          <w:color w:val="auto"/>
          <w:sz w:val="28"/>
          <w:szCs w:val="28"/>
          <w:highlight w:val="none"/>
        </w:rPr>
        <w:t>11．检测设备和货运车辆一览表</w:t>
      </w:r>
    </w:p>
    <w:tbl>
      <w:tblPr>
        <w:tblStyle w:val="10"/>
        <w:tblW w:w="9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0"/>
        <w:gridCol w:w="1628"/>
        <w:gridCol w:w="1905"/>
        <w:gridCol w:w="1904"/>
        <w:gridCol w:w="1905"/>
      </w:tblGrid>
      <w:tr w14:paraId="5E04B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2180" w:type="dxa"/>
            <w:shd w:val="clear" w:color="auto" w:fill="F3F3F3"/>
            <w:noWrap w:val="0"/>
            <w:vAlign w:val="center"/>
          </w:tcPr>
          <w:p w14:paraId="162EA372">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设备名称</w:t>
            </w:r>
          </w:p>
          <w:p w14:paraId="6224B770">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（车辆号牌）</w:t>
            </w:r>
          </w:p>
        </w:tc>
        <w:tc>
          <w:tcPr>
            <w:tcW w:w="1628" w:type="dxa"/>
            <w:shd w:val="clear" w:color="auto" w:fill="F3F3F3"/>
            <w:noWrap w:val="0"/>
            <w:vAlign w:val="center"/>
          </w:tcPr>
          <w:p w14:paraId="75D1B67D">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规格型号</w:t>
            </w:r>
          </w:p>
        </w:tc>
        <w:tc>
          <w:tcPr>
            <w:tcW w:w="1905" w:type="dxa"/>
            <w:shd w:val="clear" w:color="auto" w:fill="F3F3F3"/>
            <w:noWrap w:val="0"/>
            <w:vAlign w:val="center"/>
          </w:tcPr>
          <w:p w14:paraId="3CD8ECB3">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数量</w:t>
            </w:r>
          </w:p>
        </w:tc>
        <w:tc>
          <w:tcPr>
            <w:tcW w:w="1904" w:type="dxa"/>
            <w:shd w:val="clear" w:color="auto" w:fill="F3F3F3"/>
            <w:noWrap w:val="0"/>
            <w:vAlign w:val="center"/>
          </w:tcPr>
          <w:p w14:paraId="12195283">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出厂日期</w:t>
            </w:r>
          </w:p>
        </w:tc>
        <w:tc>
          <w:tcPr>
            <w:tcW w:w="1905" w:type="dxa"/>
            <w:shd w:val="clear" w:color="auto" w:fill="F3F3F3"/>
            <w:noWrap w:val="0"/>
            <w:vAlign w:val="center"/>
          </w:tcPr>
          <w:p w14:paraId="66272E9A">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备注</w:t>
            </w:r>
          </w:p>
        </w:tc>
      </w:tr>
      <w:tr w14:paraId="5BFD7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80" w:type="dxa"/>
            <w:noWrap w:val="0"/>
            <w:vAlign w:val="center"/>
          </w:tcPr>
          <w:p w14:paraId="0C5100C0">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w:t>
            </w:r>
          </w:p>
        </w:tc>
        <w:tc>
          <w:tcPr>
            <w:tcW w:w="1628" w:type="dxa"/>
            <w:noWrap w:val="0"/>
            <w:vAlign w:val="center"/>
          </w:tcPr>
          <w:p w14:paraId="4A1E83E5">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273E8AA7">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4" w:type="dxa"/>
            <w:noWrap w:val="0"/>
            <w:vAlign w:val="center"/>
          </w:tcPr>
          <w:p w14:paraId="3DAAA96A">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5026A4F9">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59A13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80" w:type="dxa"/>
            <w:noWrap w:val="0"/>
            <w:vAlign w:val="center"/>
          </w:tcPr>
          <w:p w14:paraId="5DB8DBC7">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2</w:t>
            </w:r>
          </w:p>
        </w:tc>
        <w:tc>
          <w:tcPr>
            <w:tcW w:w="1628" w:type="dxa"/>
            <w:noWrap w:val="0"/>
            <w:vAlign w:val="center"/>
          </w:tcPr>
          <w:p w14:paraId="1F4FE7B7">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63201DA3">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4" w:type="dxa"/>
            <w:noWrap w:val="0"/>
            <w:vAlign w:val="center"/>
          </w:tcPr>
          <w:p w14:paraId="0A9AA6A9">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05646201">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5BC2C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80" w:type="dxa"/>
            <w:noWrap w:val="0"/>
            <w:vAlign w:val="center"/>
          </w:tcPr>
          <w:p w14:paraId="3762F2F1">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w:t>
            </w:r>
          </w:p>
        </w:tc>
        <w:tc>
          <w:tcPr>
            <w:tcW w:w="1628" w:type="dxa"/>
            <w:noWrap w:val="0"/>
            <w:vAlign w:val="center"/>
          </w:tcPr>
          <w:p w14:paraId="2F0781F6">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27CEB162">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4" w:type="dxa"/>
            <w:noWrap w:val="0"/>
            <w:vAlign w:val="center"/>
          </w:tcPr>
          <w:p w14:paraId="2EB83460">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743ACF68">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r w14:paraId="40CD1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180" w:type="dxa"/>
            <w:noWrap w:val="0"/>
            <w:vAlign w:val="center"/>
          </w:tcPr>
          <w:p w14:paraId="046B4D24">
            <w:pPr>
              <w:pageBreakBefore w:val="0"/>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w:t>
            </w:r>
          </w:p>
        </w:tc>
        <w:tc>
          <w:tcPr>
            <w:tcW w:w="1628" w:type="dxa"/>
            <w:noWrap w:val="0"/>
            <w:vAlign w:val="center"/>
          </w:tcPr>
          <w:p w14:paraId="0354CB92">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0ADC8C40">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4" w:type="dxa"/>
            <w:noWrap w:val="0"/>
            <w:vAlign w:val="center"/>
          </w:tcPr>
          <w:p w14:paraId="516B1CA2">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c>
          <w:tcPr>
            <w:tcW w:w="1905" w:type="dxa"/>
            <w:noWrap w:val="0"/>
            <w:vAlign w:val="center"/>
          </w:tcPr>
          <w:p w14:paraId="2CBE18F8">
            <w:pPr>
              <w:pageBreakBefore w:val="0"/>
              <w:tabs>
                <w:tab w:val="left" w:pos="540"/>
              </w:tabs>
              <w:kinsoku/>
              <w:wordWrap/>
              <w:overflowPunct/>
              <w:topLinePunct w:val="0"/>
              <w:bidi w:val="0"/>
              <w:spacing w:line="240" w:lineRule="auto"/>
              <w:jc w:val="center"/>
              <w:textAlignment w:val="auto"/>
              <w:rPr>
                <w:rFonts w:hint="eastAsia" w:ascii="仿宋" w:hAnsi="仿宋" w:eastAsia="仿宋" w:cs="仿宋"/>
                <w:color w:val="auto"/>
                <w:sz w:val="28"/>
                <w:szCs w:val="28"/>
                <w:highlight w:val="none"/>
              </w:rPr>
            </w:pPr>
          </w:p>
        </w:tc>
      </w:tr>
    </w:tbl>
    <w:p w14:paraId="0643326A">
      <w:pPr>
        <w:pageBreakBefore w:val="0"/>
        <w:kinsoku/>
        <w:wordWrap/>
        <w:overflowPunct/>
        <w:topLinePunct w:val="0"/>
        <w:bidi w:val="0"/>
        <w:adjustRightInd w:val="0"/>
        <w:snapToGrid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后附</w:t>
      </w:r>
      <w:r>
        <w:rPr>
          <w:rFonts w:hint="eastAsia" w:ascii="仿宋" w:hAnsi="仿宋" w:eastAsia="仿宋" w:cs="仿宋"/>
          <w:b/>
          <w:color w:val="auto"/>
          <w:kern w:val="0"/>
          <w:sz w:val="28"/>
          <w:szCs w:val="28"/>
          <w:highlight w:val="none"/>
        </w:rPr>
        <w:t>自有车辆行驶证复印件或租赁车辆合同复印件及车辆照片相关证明材料</w:t>
      </w:r>
    </w:p>
    <w:p w14:paraId="65F60C7A">
      <w:pPr>
        <w:pStyle w:val="5"/>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p>
    <w:p w14:paraId="68905451">
      <w:pPr>
        <w:pStyle w:val="5"/>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p>
    <w:p w14:paraId="00466A62">
      <w:pPr>
        <w:pageBreakBefore w:val="0"/>
        <w:kinsoku/>
        <w:wordWrap/>
        <w:overflowPunct/>
        <w:topLinePunct w:val="0"/>
        <w:bidi w:val="0"/>
        <w:adjustRightInd w:val="0"/>
        <w:snapToGrid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法定代表人（或法定代表人授权代表）签字：</w:t>
      </w:r>
      <w:r>
        <w:rPr>
          <w:rFonts w:hint="eastAsia" w:ascii="仿宋" w:hAnsi="仿宋" w:eastAsia="仿宋" w:cs="仿宋"/>
          <w:color w:val="auto"/>
          <w:sz w:val="28"/>
          <w:szCs w:val="28"/>
          <w:highlight w:val="none"/>
          <w:u w:val="single"/>
        </w:rPr>
        <w:t xml:space="preserve">                   </w:t>
      </w:r>
    </w:p>
    <w:p w14:paraId="07A5B575">
      <w:pPr>
        <w:pageBreakBefore w:val="0"/>
        <w:kinsoku/>
        <w:wordWrap/>
        <w:overflowPunct/>
        <w:topLinePunct w:val="0"/>
        <w:bidi w:val="0"/>
        <w:adjustRightInd w:val="0"/>
        <w:snapToGrid w:val="0"/>
        <w:spacing w:line="240" w:lineRule="auto"/>
        <w:textAlignment w:val="auto"/>
        <w:rPr>
          <w:rFonts w:hint="eastAsia" w:ascii="仿宋" w:hAnsi="仿宋" w:eastAsia="仿宋" w:cs="仿宋"/>
          <w:color w:val="auto"/>
          <w:sz w:val="28"/>
          <w:szCs w:val="28"/>
          <w:highlight w:val="none"/>
          <w:u w:val="singl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名称（签章）：</w:t>
      </w:r>
      <w:r>
        <w:rPr>
          <w:rFonts w:hint="eastAsia" w:ascii="仿宋" w:hAnsi="仿宋" w:eastAsia="仿宋" w:cs="仿宋"/>
          <w:color w:val="auto"/>
          <w:sz w:val="28"/>
          <w:szCs w:val="28"/>
          <w:highlight w:val="none"/>
          <w:u w:val="single"/>
        </w:rPr>
        <w:t xml:space="preserve">                        </w:t>
      </w:r>
    </w:p>
    <w:p w14:paraId="6C817890">
      <w:pPr>
        <w:pageBreakBefore w:val="0"/>
        <w:kinsoku/>
        <w:wordWrap/>
        <w:overflowPunct/>
        <w:topLinePunct w:val="0"/>
        <w:bidi w:val="0"/>
        <w:spacing w:line="240" w:lineRule="auto"/>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日期：   年   月   日</w:t>
      </w:r>
    </w:p>
    <w:p w14:paraId="011B2243">
      <w:pPr>
        <w:pStyle w:val="3"/>
        <w:pageBreakBefore w:val="0"/>
        <w:kinsoku/>
        <w:wordWrap/>
        <w:overflowPunct/>
        <w:topLinePunct w:val="0"/>
        <w:bidi w:val="0"/>
        <w:spacing w:line="240" w:lineRule="auto"/>
        <w:jc w:val="center"/>
        <w:textAlignment w:val="auto"/>
        <w:rPr>
          <w:rFonts w:hint="eastAsia"/>
          <w:color w:val="auto"/>
          <w:sz w:val="28"/>
          <w:szCs w:val="28"/>
          <w:highlight w:val="none"/>
        </w:rPr>
      </w:pPr>
      <w:r>
        <w:rPr>
          <w:color w:val="auto"/>
          <w:sz w:val="28"/>
          <w:szCs w:val="28"/>
          <w:highlight w:val="none"/>
        </w:rPr>
        <w:br w:type="page"/>
      </w:r>
      <w:r>
        <w:rPr>
          <w:rFonts w:hint="eastAsia"/>
          <w:color w:val="auto"/>
          <w:sz w:val="28"/>
          <w:szCs w:val="28"/>
          <w:highlight w:val="none"/>
        </w:rPr>
        <w:t>12其他商务文件</w:t>
      </w:r>
    </w:p>
    <w:p w14:paraId="2FD73FBF">
      <w:pPr>
        <w:pageBreakBefore w:val="0"/>
        <w:kinsoku/>
        <w:wordWrap/>
        <w:overflowPunct/>
        <w:topLinePunct w:val="0"/>
        <w:bidi w:val="0"/>
        <w:spacing w:line="240" w:lineRule="auto"/>
        <w:textAlignment w:val="auto"/>
        <w:rPr>
          <w:rFonts w:hint="eastAsia" w:ascii="仿宋" w:hAnsi="仿宋" w:eastAsia="仿宋" w:cs="仿宋"/>
          <w:i w:val="0"/>
          <w:iCs/>
          <w:color w:val="auto"/>
          <w:sz w:val="28"/>
          <w:szCs w:val="28"/>
          <w:highlight w:val="none"/>
        </w:rPr>
      </w:pPr>
    </w:p>
    <w:p w14:paraId="44288713">
      <w:pPr>
        <w:pStyle w:val="3"/>
        <w:pageBreakBefore w:val="0"/>
        <w:kinsoku/>
        <w:wordWrap/>
        <w:overflowPunct/>
        <w:topLinePunct w:val="0"/>
        <w:bidi w:val="0"/>
        <w:spacing w:line="240" w:lineRule="auto"/>
        <w:jc w:val="center"/>
        <w:textAlignment w:val="auto"/>
        <w:rPr>
          <w:rFonts w:hint="eastAsia" w:eastAsia="黑体"/>
          <w:color w:val="auto"/>
          <w:sz w:val="28"/>
          <w:szCs w:val="28"/>
          <w:highlight w:val="none"/>
          <w:lang w:eastAsia="zh-CN"/>
        </w:rPr>
      </w:pPr>
      <w:r>
        <w:rPr>
          <w:rFonts w:hint="eastAsia"/>
          <w:color w:val="auto"/>
          <w:sz w:val="28"/>
          <w:szCs w:val="28"/>
          <w:highlight w:val="none"/>
        </w:rPr>
        <w:br w:type="page"/>
      </w:r>
      <w:r>
        <w:rPr>
          <w:rFonts w:hint="eastAsia"/>
          <w:color w:val="auto"/>
          <w:sz w:val="28"/>
          <w:szCs w:val="28"/>
          <w:highlight w:val="none"/>
        </w:rPr>
        <w:t xml:space="preserve">13. </w:t>
      </w:r>
      <w:r>
        <w:rPr>
          <w:rFonts w:hint="eastAsia"/>
          <w:color w:val="auto"/>
          <w:sz w:val="28"/>
          <w:szCs w:val="28"/>
          <w:highlight w:val="none"/>
          <w:lang w:eastAsia="zh-CN"/>
        </w:rPr>
        <w:t>服务方案</w:t>
      </w:r>
    </w:p>
    <w:p w14:paraId="7925F340">
      <w:pPr>
        <w:pageBreakBefore w:val="0"/>
        <w:kinsoku/>
        <w:wordWrap/>
        <w:overflowPunct/>
        <w:topLinePunct w:val="0"/>
        <w:bidi w:val="0"/>
        <w:spacing w:line="240" w:lineRule="auto"/>
        <w:ind w:firstLine="560" w:firstLineChars="20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eastAsia="zh-CN"/>
        </w:rPr>
        <w:t>供应商</w:t>
      </w:r>
      <w:r>
        <w:rPr>
          <w:rFonts w:hint="eastAsia" w:ascii="仿宋" w:hAnsi="仿宋" w:eastAsia="仿宋" w:cs="仿宋"/>
          <w:color w:val="auto"/>
          <w:sz w:val="28"/>
          <w:szCs w:val="28"/>
          <w:highlight w:val="none"/>
        </w:rPr>
        <w:t>按照采购文件的要求，根据用户要求内容做出响应并编制相应的方案及应急方案等，内容包括服务团队、食材配送总体方案、质量保障措施、项目管理规章制度、售后服务方案</w:t>
      </w:r>
      <w:r>
        <w:rPr>
          <w:rFonts w:hint="eastAsia" w:ascii="仿宋" w:hAnsi="仿宋" w:eastAsia="仿宋" w:cs="仿宋"/>
          <w:color w:val="auto"/>
          <w:sz w:val="28"/>
          <w:szCs w:val="28"/>
          <w:highlight w:val="none"/>
          <w:lang w:eastAsia="zh-CN"/>
        </w:rPr>
        <w:t>、临时紧急配送需求或退换货响应时间、应急处置方案</w:t>
      </w:r>
      <w:r>
        <w:rPr>
          <w:rFonts w:hint="eastAsia" w:ascii="仿宋" w:hAnsi="仿宋" w:eastAsia="仿宋" w:cs="仿宋"/>
          <w:color w:val="auto"/>
          <w:sz w:val="28"/>
          <w:szCs w:val="28"/>
          <w:highlight w:val="none"/>
        </w:rPr>
        <w:t>等，格式不限，汇编成册加盖公章。</w:t>
      </w:r>
    </w:p>
    <w:p w14:paraId="1AE7C8EA">
      <w:pPr>
        <w:jc w:val="center"/>
        <w:rPr>
          <w:rFonts w:hint="eastAsia" w:eastAsia="黑体"/>
          <w:lang w:val="en-US" w:eastAsia="zh-CN"/>
        </w:rPr>
      </w:pPr>
      <w:r>
        <w:rPr>
          <w:color w:val="auto"/>
          <w:sz w:val="28"/>
          <w:szCs w:val="28"/>
          <w:highlight w:val="none"/>
        </w:rPr>
        <w:br w:type="page"/>
      </w:r>
      <w:r>
        <w:rPr>
          <w:rFonts w:hint="eastAsia" w:ascii="Arial" w:hAnsi="Arial" w:eastAsia="黑体"/>
          <w:b/>
          <w:bCs/>
          <w:color w:val="auto"/>
          <w:kern w:val="0"/>
          <w:sz w:val="28"/>
          <w:szCs w:val="28"/>
          <w:highlight w:val="none"/>
          <w:lang w:bidi="en-US"/>
        </w:rPr>
        <w:t>1</w:t>
      </w:r>
      <w:r>
        <w:rPr>
          <w:rFonts w:hint="eastAsia" w:ascii="Arial" w:hAnsi="Arial" w:eastAsia="黑体"/>
          <w:b/>
          <w:bCs/>
          <w:color w:val="auto"/>
          <w:kern w:val="0"/>
          <w:sz w:val="28"/>
          <w:szCs w:val="28"/>
          <w:highlight w:val="none"/>
          <w:lang w:val="en-US" w:eastAsia="zh-CN" w:bidi="en-US"/>
        </w:rPr>
        <w:t xml:space="preserve">4. </w:t>
      </w:r>
      <w:r>
        <w:rPr>
          <w:rFonts w:hint="eastAsia" w:ascii="Arial" w:hAnsi="Arial" w:eastAsia="黑体"/>
          <w:b/>
          <w:bCs/>
          <w:color w:val="auto"/>
          <w:kern w:val="0"/>
          <w:sz w:val="28"/>
          <w:szCs w:val="28"/>
          <w:highlight w:val="none"/>
          <w:lang w:eastAsia="zh-CN" w:bidi="en-US"/>
        </w:rPr>
        <w:t>供应商</w:t>
      </w:r>
      <w:r>
        <w:rPr>
          <w:rFonts w:hint="eastAsia" w:ascii="Arial" w:hAnsi="Arial" w:eastAsia="黑体"/>
          <w:b/>
          <w:bCs/>
          <w:color w:val="auto"/>
          <w:kern w:val="0"/>
          <w:sz w:val="28"/>
          <w:szCs w:val="28"/>
          <w:highlight w:val="none"/>
          <w:lang w:bidi="en-US"/>
        </w:rPr>
        <w:t>认为有必要说明的其他技术文件资</w:t>
      </w:r>
      <w:r>
        <w:rPr>
          <w:rFonts w:hint="eastAsia" w:ascii="Arial" w:hAnsi="Arial" w:eastAsia="黑体"/>
          <w:b/>
          <w:bCs/>
          <w:color w:val="auto"/>
          <w:kern w:val="0"/>
          <w:sz w:val="28"/>
          <w:szCs w:val="28"/>
          <w:highlight w:val="none"/>
          <w:lang w:val="en-US" w:eastAsia="zh-CN" w:bidi="en-US"/>
        </w:rPr>
        <w:t>料</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881F">
    <w:pPr>
      <w:pStyle w:val="8"/>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10795</wp:posOffset>
              </wp:positionV>
              <wp:extent cx="187960" cy="131445"/>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7960" cy="131445"/>
                      </a:xfrm>
                      <a:prstGeom prst="rect">
                        <a:avLst/>
                      </a:prstGeom>
                      <a:noFill/>
                      <a:ln w="15875">
                        <a:noFill/>
                      </a:ln>
                    </wps:spPr>
                    <wps:txbx>
                      <w:txbxContent>
                        <w:p w14:paraId="476C4B66">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lIns="0" tIns="0" rIns="0" bIns="0" upright="0"/>
                  </wps:wsp>
                </a:graphicData>
              </a:graphic>
            </wp:anchor>
          </w:drawing>
        </mc:Choice>
        <mc:Fallback>
          <w:pict>
            <v:shape id="_x0000_s1026" o:spid="_x0000_s1026" o:spt="202" type="#_x0000_t202" style="position:absolute;left:0pt;margin-top:0.85pt;height:10.35pt;width:14.8pt;mso-position-horizontal:center;mso-position-horizontal-relative:margin;z-index:251659264;mso-width-relative:page;mso-height-relative:page;" filled="f" stroked="f" coordsize="21600,21600" o:gfxdata="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7QfXl1AAAAAQBAAAPAAAAAAAAAAEAIAAAACIAAABkcnMvZG93bnJldi54bWxQ&#10;SwECFAAUAAAACACHTuJAID/tl8IBAAB7AwAADgAAAAAAAAABACAAAAAjAQAAZHJzL2Uyb0RvYy54&#10;bWxQSwUGAAAAAAYABgBZAQAAVwUAAAAA&#10;">
              <v:path/>
              <v:fill on="f" focussize="0,0"/>
              <v:stroke on="f" weight="1.25pt"/>
              <v:imagedata o:title=""/>
              <o:lock v:ext="edit" aspectratio="f"/>
              <v:textbox inset="0mm,0mm,0mm,0mm">
                <w:txbxContent>
                  <w:p w14:paraId="476C4B66">
                    <w:pPr>
                      <w:pStyle w:val="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67798F"/>
    <w:multiLevelType w:val="multilevel"/>
    <w:tmpl w:val="5267798F"/>
    <w:lvl w:ilvl="0" w:tentative="0">
      <w:start w:val="1"/>
      <w:numFmt w:val="decimal"/>
      <w:lvlText w:val="%1、"/>
      <w:lvlJc w:val="left"/>
      <w:pPr>
        <w:ind w:left="765" w:hanging="360"/>
      </w:pPr>
      <w:rPr>
        <w:rFonts w:hint="default"/>
      </w:rPr>
    </w:lvl>
    <w:lvl w:ilvl="1" w:tentative="0">
      <w:start w:val="1"/>
      <w:numFmt w:val="lowerLetter"/>
      <w:lvlText w:val="%2)"/>
      <w:lvlJc w:val="left"/>
      <w:pPr>
        <w:ind w:left="1245" w:hanging="420"/>
      </w:pPr>
    </w:lvl>
    <w:lvl w:ilvl="2" w:tentative="0">
      <w:start w:val="1"/>
      <w:numFmt w:val="lowerRoman"/>
      <w:lvlText w:val="%3."/>
      <w:lvlJc w:val="right"/>
      <w:pPr>
        <w:ind w:left="1665" w:hanging="420"/>
      </w:pPr>
    </w:lvl>
    <w:lvl w:ilvl="3" w:tentative="0">
      <w:start w:val="1"/>
      <w:numFmt w:val="decimal"/>
      <w:lvlText w:val="%4."/>
      <w:lvlJc w:val="left"/>
      <w:pPr>
        <w:ind w:left="2085" w:hanging="420"/>
      </w:pPr>
    </w:lvl>
    <w:lvl w:ilvl="4" w:tentative="0">
      <w:start w:val="1"/>
      <w:numFmt w:val="lowerLetter"/>
      <w:lvlText w:val="%5)"/>
      <w:lvlJc w:val="left"/>
      <w:pPr>
        <w:ind w:left="2505" w:hanging="420"/>
      </w:pPr>
    </w:lvl>
    <w:lvl w:ilvl="5" w:tentative="0">
      <w:start w:val="1"/>
      <w:numFmt w:val="lowerRoman"/>
      <w:lvlText w:val="%6."/>
      <w:lvlJc w:val="right"/>
      <w:pPr>
        <w:ind w:left="2925" w:hanging="420"/>
      </w:pPr>
    </w:lvl>
    <w:lvl w:ilvl="6" w:tentative="0">
      <w:start w:val="1"/>
      <w:numFmt w:val="decimal"/>
      <w:lvlText w:val="%7."/>
      <w:lvlJc w:val="left"/>
      <w:pPr>
        <w:ind w:left="3345" w:hanging="420"/>
      </w:pPr>
    </w:lvl>
    <w:lvl w:ilvl="7" w:tentative="0">
      <w:start w:val="1"/>
      <w:numFmt w:val="lowerLetter"/>
      <w:lvlText w:val="%8)"/>
      <w:lvlJc w:val="left"/>
      <w:pPr>
        <w:ind w:left="3765" w:hanging="420"/>
      </w:pPr>
    </w:lvl>
    <w:lvl w:ilvl="8" w:tentative="0">
      <w:start w:val="1"/>
      <w:numFmt w:val="lowerRoman"/>
      <w:lvlText w:val="%9."/>
      <w:lvlJc w:val="right"/>
      <w:pPr>
        <w:ind w:left="418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46661C"/>
    <w:rsid w:val="334666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3">
    <w:name w:val="heading 4"/>
    <w:basedOn w:val="4"/>
    <w:next w:val="1"/>
    <w:qFormat/>
    <w:uiPriority w:val="0"/>
    <w:pPr>
      <w:keepNext/>
      <w:keepLines/>
      <w:spacing w:before="280" w:after="290" w:line="372" w:lineRule="auto"/>
      <w:outlineLvl w:val="3"/>
    </w:pPr>
    <w:rPr>
      <w:rFonts w:ascii="Arial" w:hAnsi="Arial" w:eastAsia="黑体"/>
      <w:color w:val="000000"/>
      <w:kern w:val="0"/>
      <w:lang w:bidi="en-US"/>
    </w:rPr>
  </w:style>
  <w:style w:type="paragraph" w:styleId="4">
    <w:name w:val="heading 5"/>
    <w:basedOn w:val="1"/>
    <w:next w:val="1"/>
    <w:qFormat/>
    <w:uiPriority w:val="0"/>
    <w:pPr>
      <w:keepNext/>
      <w:keepLines/>
      <w:spacing w:before="280" w:after="290" w:line="376" w:lineRule="auto"/>
      <w:outlineLvl w:val="4"/>
    </w:pPr>
    <w:rPr>
      <w:rFonts w:ascii="Calibri" w:hAnsi="Calibri"/>
      <w:b/>
      <w:bCs/>
      <w:sz w:val="28"/>
      <w:szCs w:val="28"/>
    </w:rPr>
  </w:style>
  <w:style w:type="character" w:default="1" w:styleId="11">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ind w:firstLine="420"/>
    </w:pPr>
    <w:rPr>
      <w:szCs w:val="20"/>
    </w:rPr>
  </w:style>
  <w:style w:type="paragraph" w:styleId="6">
    <w:name w:val="Body Text"/>
    <w:basedOn w:val="1"/>
    <w:next w:val="1"/>
    <w:uiPriority w:val="0"/>
    <w:pPr>
      <w:spacing w:before="340" w:after="120" w:line="360" w:lineRule="auto"/>
    </w:pPr>
    <w:rPr>
      <w:rFonts w:ascii="Calibri" w:hAnsi="Calibri"/>
    </w:rPr>
  </w:style>
  <w:style w:type="paragraph" w:styleId="7">
    <w:name w:val="Plain Text"/>
    <w:basedOn w:val="1"/>
    <w:qFormat/>
    <w:uiPriority w:val="99"/>
    <w:rPr>
      <w:rFonts w:ascii="宋体" w:hAnsi="Courier New" w:cs="Courier New"/>
      <w:szCs w:val="21"/>
    </w:rPr>
  </w:style>
  <w:style w:type="paragraph" w:styleId="8">
    <w:name w:val="footer"/>
    <w:basedOn w:val="1"/>
    <w:uiPriority w:val="99"/>
    <w:pPr>
      <w:tabs>
        <w:tab w:val="center" w:pos="4153"/>
        <w:tab w:val="right" w:pos="8306"/>
      </w:tabs>
      <w:snapToGrid w:val="0"/>
      <w:jc w:val="left"/>
    </w:pPr>
    <w:rPr>
      <w:sz w:val="18"/>
      <w:szCs w:val="18"/>
    </w:rPr>
  </w:style>
  <w:style w:type="paragraph" w:styleId="9">
    <w:name w:val="Title"/>
    <w:basedOn w:val="1"/>
    <w:next w:val="1"/>
    <w:qFormat/>
    <w:uiPriority w:val="0"/>
    <w:pPr>
      <w:spacing w:before="240" w:after="60"/>
      <w:jc w:val="center"/>
      <w:outlineLvl w:val="0"/>
    </w:pPr>
    <w:rPr>
      <w:rFonts w:ascii="Arial" w:hAnsi="Arial" w:cs="Arial"/>
      <w:b/>
      <w:bCs/>
      <w:sz w:val="32"/>
      <w:szCs w:val="32"/>
    </w:rPr>
  </w:style>
  <w:style w:type="paragraph" w:customStyle="1" w:styleId="12">
    <w:name w:val="1"/>
    <w:basedOn w:val="1"/>
    <w:next w:val="7"/>
    <w:uiPriority w:val="0"/>
    <w:rPr>
      <w:rFonts w:ascii="宋体" w:hAnsi="Courier New"/>
      <w:szCs w:val="22"/>
    </w:rPr>
  </w:style>
  <w:style w:type="paragraph" w:customStyle="1" w:styleId="13">
    <w:name w:val="xl25"/>
    <w:basedOn w:val="1"/>
    <w:uiPriority w:val="0"/>
    <w:pPr>
      <w:widowControl/>
      <w:pBdr>
        <w:bottom w:val="single" w:color="auto" w:sz="4" w:space="0"/>
        <w:right w:val="single" w:color="auto" w:sz="4" w:space="0"/>
      </w:pBdr>
      <w:spacing w:before="100" w:beforeAutospacing="1" w:after="100" w:afterAutospacing="1"/>
      <w:jc w:val="center"/>
    </w:pPr>
    <w:rPr>
      <w:rFonts w:ascii="宋体" w:hAnsi="宋体"/>
      <w:kern w:val="0"/>
      <w:szCs w:val="21"/>
    </w:rPr>
  </w:style>
  <w:style w:type="paragraph" w:customStyle="1" w:styleId="14">
    <w:name w:val="null3"/>
    <w:qFormat/>
    <w:uiPriority w:val="0"/>
    <w:rPr>
      <w:rFonts w:hint="eastAsia" w:ascii="Calibri" w:hAnsi="Calibri" w:eastAsia="宋体" w:cs="Times New Roman"/>
      <w:lang w:val="en-US" w:eastAsia="zh-Hans"/>
    </w:rPr>
  </w:style>
  <w:style w:type="paragraph" w:customStyle="1" w:styleId="15">
    <w:name w:val="正文_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6">
    <w:name w:val="正文_3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7">
    <w:name w:val="Normal_13"/>
    <w:qFormat/>
    <w:uiPriority w:val="0"/>
    <w:rPr>
      <w:rFonts w:ascii="Times New Roman" w:hAnsi="Times New Roman" w:eastAsia="宋体" w:cs="Times New Roman"/>
      <w:sz w:val="21"/>
      <w:lang w:val="en-US" w:eastAsia="zh-CN" w:bidi="ar-SA"/>
    </w:rPr>
  </w:style>
  <w:style w:type="paragraph" w:customStyle="1" w:styleId="18">
    <w:name w:val="GP正文(首行缩进)"/>
    <w:basedOn w:val="1"/>
    <w:qFormat/>
    <w:uiPriority w:val="0"/>
    <w:pPr>
      <w:spacing w:line="360" w:lineRule="auto"/>
      <w:ind w:firstLine="480" w:firstLineChars="200"/>
      <w:jc w:val="left"/>
    </w:pPr>
    <w:rPr>
      <w:rFonts w:hAnsi="宋体"/>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2025-09-18T07:38:00Z</dcterms:created>
  <dc:creator>路建经营部</dc:creator>
  <cp:lastModifiedBy>路建经营部</cp:lastModifiedBy>
  <dcterms:modified xsi:type="dcterms:W3CDTF">2025-09-18T07:39:47Z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6DB822A191D4491E97C2265C2F900F39_11</vt:lpwstr>
  </property>
  <property fmtid="{D5CDD505-2E9C-101B-9397-08002B2CF9AE}" pid="4" name="KSOTemplateDocerSaveRecord">
    <vt:lpwstr>eyJoZGlkIjoiYmI1MGZlMjFhMjk5ODA3ZWFhODZkNTNmZTQzOWI0MDgiLCJ1c2VySWQiOiI0MTQxNTA3MjgifQ==</vt:lpwstr>
  </property>
</Properties>
</file>